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4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7E4B9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E4B97" w:rsidRDefault="009811B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E4B97" w:rsidRDefault="009811B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- Информационная безопасность</w:t>
            </w:r>
          </w:p>
          <w:p w:rsidR="007E4B97" w:rsidRDefault="007E4B9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E4B97" w:rsidRPr="004B311B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E4B97" w:rsidRDefault="007E4B9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E4B97" w:rsidRPr="004B311B" w:rsidRDefault="007E4B9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  <w:tr w:rsidR="007E4B9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E4B97" w:rsidRDefault="009811B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E4B97" w:rsidRDefault="009811B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7-8</w:t>
            </w:r>
          </w:p>
        </w:tc>
      </w:tr>
      <w:tr w:rsidR="007E4B9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E4B97" w:rsidRDefault="009811B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E4B97" w:rsidRPr="004B311B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:rsidR="007E4B97" w:rsidRPr="004B311B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:rsidR="007E4B97" w:rsidRPr="004B311B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Нижний = 1 дюйм</w:t>
            </w:r>
            <w:r w:rsidRPr="004B311B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 (пт)</w:t>
            </w:r>
          </w:p>
          <w:p w:rsidR="007E4B97" w:rsidRPr="004B311B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:rsidR="007E4B97" w:rsidRPr="004B311B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7E4B97" w:rsidRPr="004B311B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7E4B97" w:rsidRPr="004B311B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:rsidR="007E4B97" w:rsidRPr="004B311B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7E4B97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7E4B97" w:rsidRDefault="007E4B9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E4B9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E4B97" w:rsidRDefault="009811B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E4B97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7E4B9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E4B97" w:rsidRDefault="009811B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E4B97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7E4B9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E4B97" w:rsidRDefault="009811B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E4B97" w:rsidRDefault="009811B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7E4B97" w:rsidRPr="004B311B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E4B97" w:rsidRDefault="007E4B9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4B311B" w:rsidRDefault="004B311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4B311B" w:rsidRDefault="004B311B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E4B97" w:rsidRPr="004B311B" w:rsidRDefault="007E4B9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E4B97" w:rsidRPr="004B311B" w:rsidRDefault="007E4B97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7E4B97" w:rsidRPr="004B311B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7E4B97" w:rsidRPr="004B311B" w:rsidRDefault="009811B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Инструкция по</w:t>
            </w:r>
            <w:r w:rsidRPr="004B311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 xml:space="preserve"> выполнению работы на </w:t>
            </w:r>
            <w:r w:rsidRPr="004B311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олимпиаде</w:t>
            </w:r>
          </w:p>
        </w:tc>
      </w:tr>
      <w:tr w:rsidR="007E4B97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7E4B97" w:rsidRPr="004B311B" w:rsidRDefault="009811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Всероссийская олимпиада школьников по технологии</w:t>
            </w:r>
            <w:r w:rsidRPr="004B311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7E4B97" w:rsidRPr="004B311B" w:rsidRDefault="009811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профиль</w:t>
            </w:r>
            <w:r w:rsidRPr="004B311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«Информационная безопасность»</w:t>
            </w:r>
            <w:r w:rsidRPr="004B311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7E4B97" w:rsidRPr="004B311B" w:rsidRDefault="009811B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7E4B97" w:rsidRPr="004B311B" w:rsidRDefault="009811B0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7-8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4B311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1" w:name="OLE_LINK2"/>
            <w:r w:rsidRPr="004B311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ы</w:t>
            </w:r>
          </w:p>
          <w:p w:rsidR="007E4B97" w:rsidRPr="004B311B" w:rsidRDefault="009811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7E4B97" w:rsidRPr="004B311B" w:rsidRDefault="009811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</w:t>
            </w: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</w:t>
            </w: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еправильный вариант ответа зачеркните крестиком, и рядом напишите новый. </w:t>
            </w:r>
          </w:p>
          <w:p w:rsidR="007E4B97" w:rsidRPr="004B311B" w:rsidRDefault="009811B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</w:t>
            </w: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ный ответ; − отвечая на теоретический вопрос, обдумайте и сформулируйте конкретный ответ только на поставленный вопрос; </w:t>
            </w:r>
            <w:r w:rsidRPr="004B311B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</w:t>
            </w: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</w:t>
            </w: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7E4B97" w:rsidRDefault="009811B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Предупреждаем, что: − при оценке тестовых заданий, где необходимо определить оди</w:t>
            </w: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</w:t>
            </w:r>
            <w:r w:rsidRPr="004B311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Максимальное количество баллов –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bookmarkEnd w:id="1"/>
          </w:p>
        </w:tc>
      </w:tr>
    </w:tbl>
    <w:p w:rsidR="007E4B97" w:rsidRDefault="009811B0">
      <w:pPr>
        <w:rPr>
          <w:rFonts w:ascii="Times New Roman" w:eastAsia="Times New Roman" w:hAnsi="Times New Roman" w:cs="Times New Roman"/>
          <w:b/>
          <w:color w:val="333399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lang w:val="tt-RU" w:eastAsia="ru-RU"/>
        </w:rPr>
        <w:lastRenderedPageBreak/>
        <w:br w:type="page"/>
      </w:r>
    </w:p>
    <w:p w:rsidR="007E4B97" w:rsidRDefault="009811B0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:rsidR="007E4B97" w:rsidRDefault="009811B0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7E4B97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ascii="Times New Roman" w:hAnsi="Times New Roman" w:cs="Times New Roman"/>
          <w:sz w:val="22"/>
          <w:szCs w:val="22"/>
          <w:lang w:val="ru-RU"/>
        </w:rPr>
        <w:t>Вставьте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пропущенное слово. </w:t>
      </w:r>
    </w:p>
    <w:p w:rsidR="007E4B97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Обычно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промышленные технологии состоят из нескольких частей, которые называются ___?___ технологиями.</w:t>
      </w:r>
    </w:p>
    <w:p w:rsidR="007E4B97" w:rsidRPr="004B311B" w:rsidRDefault="007E4B9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B311B">
        <w:rPr>
          <w:rFonts w:ascii="Times New Roman" w:hAnsi="Times New Roman" w:cs="Times New Roman"/>
          <w:sz w:val="22"/>
          <w:szCs w:val="22"/>
          <w:lang w:val="ru-RU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Выделяют три основные составляющие любого интерьера. Одна из них «функциональность и психологическая атмосфера». Перечислите другие две.</w:t>
      </w:r>
    </w:p>
    <w:p w:rsidR="007E4B97" w:rsidRPr="004B311B" w:rsidRDefault="007E4B9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B311B">
        <w:rPr>
          <w:rFonts w:ascii="Times New Roman" w:hAnsi="Times New Roman" w:cs="Times New Roman"/>
          <w:sz w:val="22"/>
          <w:szCs w:val="22"/>
          <w:lang w:val="ru-RU"/>
        </w:rPr>
        <w:t>Зада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Искусственно созданный материал состоящий из нескольких компонентов – это ___?___. Впишите слово (одна ячейка = одна буква).</w:t>
      </w:r>
    </w:p>
    <w:p w:rsidR="007E4B97" w:rsidRPr="004B311B" w:rsidRDefault="007E4B9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B311B">
        <w:rPr>
          <w:rFonts w:ascii="Times New Roman" w:hAnsi="Times New Roman" w:cs="Times New Roman"/>
          <w:sz w:val="22"/>
          <w:szCs w:val="22"/>
          <w:lang w:val="ru-RU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Начертите электрическую схему, состоящую из проводов, источника тока (гальванического элемента), двух электрических ламп и трех выключателей (ключей). При включении первого ключа должна загораться лампа №1. При включении второго ключа должна загораться ла</w:t>
      </w:r>
      <w:r>
        <w:rPr>
          <w:rFonts w:ascii="Times New Roman" w:hAnsi="Times New Roman" w:cs="Times New Roman"/>
          <w:sz w:val="22"/>
          <w:szCs w:val="22"/>
          <w:lang w:val="ru-RU"/>
        </w:rPr>
        <w:t>мпа №2. При включении третьего ключа должны гореть обе лампы.</w:t>
      </w:r>
    </w:p>
    <w:p w:rsidR="007E4B97" w:rsidRPr="004B311B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896620</wp:posOffset>
            </wp:positionH>
            <wp:positionV relativeFrom="paragraph">
              <wp:posOffset>169545</wp:posOffset>
            </wp:positionV>
            <wp:extent cx="2722880" cy="1645285"/>
            <wp:effectExtent l="0" t="0" r="7620" b="5715"/>
            <wp:wrapTopAndBottom/>
            <wp:docPr id="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2880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Чертеж выполнен в масштабе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2,5 : 1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Определите (ответы указывайте в мм): 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– А) действительный радиус окружности, изображенной на чертеже в центре детали;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– Б) действительный размер детали по горизонтали (габариты – от левого до правого края детали).</w:t>
      </w:r>
    </w:p>
    <w:p w:rsidR="007E4B97" w:rsidRDefault="009811B0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7E4B97" w:rsidRDefault="009811B0">
      <w:pPr>
        <w:pStyle w:val="a7"/>
        <w:ind w:left="0" w:right="105" w:firstLine="0"/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5455285</wp:posOffset>
            </wp:positionH>
            <wp:positionV relativeFrom="paragraph">
              <wp:posOffset>499745</wp:posOffset>
            </wp:positionV>
            <wp:extent cx="1942465" cy="1791970"/>
            <wp:effectExtent l="0" t="0" r="635" b="11430"/>
            <wp:wrapSquare wrapText="bothSides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2465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6. </w:t>
      </w:r>
      <w:r>
        <w:rPr>
          <w:sz w:val="22"/>
          <w:szCs w:val="22"/>
        </w:rPr>
        <w:t>Шифр,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известный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как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«квадрат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Полибия»,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устроен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следующим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образом.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квадратную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прямоугольную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таблицу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вписываются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буквы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алфавита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(для</w:t>
      </w:r>
      <w:r>
        <w:rPr>
          <w:sz w:val="22"/>
          <w:szCs w:val="22"/>
        </w:rPr>
        <w:t xml:space="preserve"> 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кодирования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 алфавитном порядке, для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шифрования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– в произвольном,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 этом расположение букв в таблице является ключом), строки и столбцы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заменяются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 пары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цифр, котор</w:t>
      </w:r>
      <w:r>
        <w:rPr>
          <w:sz w:val="22"/>
          <w:szCs w:val="22"/>
        </w:rPr>
        <w:t>ыми отмечены, соответственно, строка и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столбец,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которых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стоит</w:t>
      </w:r>
      <w:r>
        <w:rPr>
          <w:spacing w:val="-21"/>
          <w:sz w:val="22"/>
          <w:szCs w:val="22"/>
        </w:rPr>
        <w:t xml:space="preserve"> </w:t>
      </w:r>
      <w:r>
        <w:rPr>
          <w:sz w:val="22"/>
          <w:szCs w:val="22"/>
        </w:rPr>
        <w:t>данная</w:t>
      </w:r>
      <w:r>
        <w:rPr>
          <w:spacing w:val="-20"/>
          <w:sz w:val="22"/>
          <w:szCs w:val="22"/>
        </w:rPr>
        <w:t xml:space="preserve"> </w:t>
      </w:r>
      <w:r>
        <w:rPr>
          <w:sz w:val="22"/>
          <w:szCs w:val="22"/>
        </w:rPr>
        <w:t>буква.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Например,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иллюстрации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буква</w:t>
      </w:r>
    </w:p>
    <w:p w:rsidR="007E4B97" w:rsidRDefault="009811B0">
      <w:pPr>
        <w:pStyle w:val="a7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>
        <w:rPr>
          <w:sz w:val="22"/>
          <w:szCs w:val="22"/>
        </w:rPr>
        <w:t>М</w:t>
      </w:r>
      <w:r>
        <w:rPr>
          <w:sz w:val="22"/>
          <w:szCs w:val="22"/>
        </w:rPr>
        <w:t>»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зашифрована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сочетанием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цифр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«3</w:t>
      </w:r>
      <w:r>
        <w:rPr>
          <w:sz w:val="22"/>
          <w:szCs w:val="22"/>
        </w:rPr>
        <w:t>2</w:t>
      </w:r>
      <w:r>
        <w:rPr>
          <w:sz w:val="22"/>
          <w:szCs w:val="22"/>
        </w:rPr>
        <w:t>»,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слово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МИР</w:t>
      </w:r>
      <w:r>
        <w:rPr>
          <w:sz w:val="22"/>
          <w:szCs w:val="22"/>
        </w:rPr>
        <w:t>» –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«3</w:t>
      </w:r>
      <w:r>
        <w:rPr>
          <w:sz w:val="22"/>
          <w:szCs w:val="22"/>
        </w:rPr>
        <w:t>2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z w:val="22"/>
          <w:szCs w:val="22"/>
        </w:rPr>
        <w:t>4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36</w:t>
      </w:r>
      <w:r>
        <w:rPr>
          <w:sz w:val="22"/>
          <w:szCs w:val="22"/>
        </w:rPr>
        <w:t>».</w:t>
      </w:r>
    </w:p>
    <w:p w:rsidR="007E4B97" w:rsidRDefault="009811B0">
      <w:pPr>
        <w:pStyle w:val="a7"/>
        <w:ind w:left="0" w:right="103" w:firstLine="0"/>
        <w:jc w:val="both"/>
        <w:rPr>
          <w:sz w:val="22"/>
          <w:szCs w:val="22"/>
        </w:rPr>
      </w:pPr>
      <w:r>
        <w:rPr>
          <w:sz w:val="22"/>
          <w:szCs w:val="22"/>
        </w:rPr>
        <w:t>Таким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шифром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зашифрован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некоторый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текст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(без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пробелов,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но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сохранением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знаков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препинания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точки,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запятой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вопросительного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знака):</w:t>
      </w:r>
    </w:p>
    <w:p w:rsidR="007E4B97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41 32 34 42 36 16 42 56 33 16 31 56 23 63 65 42 34 31 56 26 34 41 31 43 52 11 42 56 64 41 34 13 16 53 11 33 24 63 34 42 32 16 33 16 33 55 64</w:t>
      </w:r>
    </w:p>
    <w:p w:rsidR="007E4B97" w:rsidRDefault="009811B0">
      <w:pPr>
        <w:pStyle w:val="a7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Установите,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сколько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точек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зашифровано</w:t>
      </w:r>
      <w:r>
        <w:rPr>
          <w:spacing w:val="-1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сообщении.</w:t>
      </w:r>
    </w:p>
    <w:p w:rsidR="007E4B97" w:rsidRDefault="007E4B9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7. </w:t>
      </w:r>
      <w:r>
        <w:rPr>
          <w:rFonts w:ascii="Times New Roman" w:hAnsi="Times New Roman" w:cs="Times New Roman"/>
          <w:sz w:val="22"/>
          <w:szCs w:val="22"/>
          <w:lang w:val="ru-RU"/>
        </w:rPr>
        <w:t>Напишите предпоследнее слово открытого текста (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смотрите зашифрованное сообщение в задании 6</w:t>
      </w:r>
      <w:r>
        <w:rPr>
          <w:rFonts w:ascii="Times New Roman" w:hAnsi="Times New Roman" w:cs="Times New Roman"/>
          <w:sz w:val="22"/>
          <w:szCs w:val="22"/>
          <w:lang w:val="ru-RU"/>
        </w:rPr>
        <w:t>) без изменения его написания.</w:t>
      </w:r>
    </w:p>
    <w:p w:rsidR="007E4B97" w:rsidRDefault="007E4B97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8. </w:t>
      </w:r>
      <w:r>
        <w:rPr>
          <w:rFonts w:ascii="Times New Roman" w:hAnsi="Times New Roman" w:cs="Times New Roman"/>
          <w:sz w:val="22"/>
          <w:szCs w:val="22"/>
          <w:lang w:val="ru-RU"/>
        </w:rPr>
        <w:t>По приведённому квадрату Полибия зашифруйте слово «КЛЮЧ». Ответ запишите как одно число без разделителей.</w:t>
      </w:r>
    </w:p>
    <w:p w:rsidR="007E4B97" w:rsidRDefault="007E4B9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Pr="004B311B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ние 9.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Определите,</w:t>
      </w:r>
      <w:r w:rsidRPr="004B311B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какое</w:t>
      </w:r>
      <w:r w:rsidRPr="004B311B">
        <w:rPr>
          <w:rFonts w:ascii="Times New Roman" w:hAnsi="Times New Roman" w:cs="Times New Roman"/>
          <w:spacing w:val="-1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слово</w:t>
      </w:r>
      <w:r w:rsidRPr="004B311B">
        <w:rPr>
          <w:rFonts w:ascii="Times New Roman" w:hAnsi="Times New Roman" w:cs="Times New Roman"/>
          <w:spacing w:val="-7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зашифровано</w:t>
      </w:r>
      <w:r w:rsidRPr="004B311B">
        <w:rPr>
          <w:rFonts w:ascii="Times New Roman" w:hAnsi="Times New Roman" w:cs="Times New Roman"/>
          <w:spacing w:val="-10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3"/>
          <w:sz w:val="22"/>
          <w:szCs w:val="22"/>
          <w:lang w:val="ru-RU"/>
        </w:rPr>
        <w:t>шифртекстом</w:t>
      </w:r>
    </w:p>
    <w:p w:rsidR="007E4B97" w:rsidRDefault="009811B0">
      <w:pPr>
        <w:pStyle w:val="a7"/>
        <w:ind w:left="0" w:firstLine="0"/>
        <w:jc w:val="center"/>
        <w:rPr>
          <w:sz w:val="22"/>
          <w:szCs w:val="22"/>
        </w:rPr>
      </w:pPr>
      <w:r>
        <w:rPr>
          <w:sz w:val="22"/>
          <w:szCs w:val="22"/>
        </w:rPr>
        <w:t>36 16 33 34 13 11 46 24 63</w:t>
      </w:r>
      <w:r>
        <w:rPr>
          <w:sz w:val="22"/>
          <w:szCs w:val="22"/>
        </w:rPr>
        <w:t>.</w:t>
      </w:r>
    </w:p>
    <w:p w:rsidR="007E4B97" w:rsidRDefault="009811B0">
      <w:pPr>
        <w:pStyle w:val="aa"/>
        <w:tabs>
          <w:tab w:val="left" w:pos="821"/>
          <w:tab w:val="left" w:pos="822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– А) РЕПУТАЦИЯ.   – Б) РЕНОВАЦИЯ.   – В) РЕПЕТИЦИЯ</w:t>
      </w:r>
    </w:p>
    <w:p w:rsidR="007E4B97" w:rsidRDefault="007E4B97">
      <w:pPr>
        <w:pStyle w:val="aa"/>
        <w:tabs>
          <w:tab w:val="left" w:pos="609"/>
        </w:tabs>
        <w:spacing w:line="240" w:lineRule="auto"/>
        <w:ind w:left="0" w:right="106" w:firstLine="0"/>
        <w:jc w:val="both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609"/>
        </w:tabs>
        <w:spacing w:line="240" w:lineRule="auto"/>
        <w:ind w:left="0" w:right="106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10. </w:t>
      </w:r>
      <w:r>
        <w:rPr>
          <w:spacing w:val="-3"/>
          <w:sz w:val="22"/>
          <w:szCs w:val="22"/>
        </w:rPr>
        <w:t>Установите шифробозначение (замену) буквы «Г»</w:t>
      </w:r>
      <w:r>
        <w:rPr>
          <w:spacing w:val="-3"/>
          <w:sz w:val="22"/>
          <w:szCs w:val="22"/>
        </w:rPr>
        <w:t xml:space="preserve"> в шифртексте 35 36 34 44 36 11 32 32 11</w:t>
      </w:r>
    </w:p>
    <w:p w:rsidR="007E4B97" w:rsidRDefault="007E4B97">
      <w:pPr>
        <w:pStyle w:val="aa"/>
        <w:tabs>
          <w:tab w:val="left" w:pos="609"/>
        </w:tabs>
        <w:spacing w:line="240" w:lineRule="auto"/>
        <w:ind w:left="0" w:right="106" w:firstLine="0"/>
        <w:jc w:val="both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609"/>
        </w:tabs>
        <w:spacing w:line="240" w:lineRule="auto"/>
        <w:ind w:left="0" w:right="106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lastRenderedPageBreak/>
        <w:t>Задание</w:t>
      </w:r>
      <w:r>
        <w:rPr>
          <w:spacing w:val="-3"/>
          <w:sz w:val="22"/>
          <w:szCs w:val="22"/>
        </w:rPr>
        <w:t xml:space="preserve"> 11. </w:t>
      </w:r>
      <w:r>
        <w:rPr>
          <w:sz w:val="22"/>
          <w:szCs w:val="22"/>
        </w:rPr>
        <w:t>Для</w:t>
      </w:r>
      <w:r>
        <w:rPr>
          <w:spacing w:val="66"/>
          <w:sz w:val="22"/>
          <w:szCs w:val="22"/>
        </w:rPr>
        <w:t xml:space="preserve"> </w:t>
      </w:r>
      <w:r>
        <w:rPr>
          <w:sz w:val="22"/>
          <w:szCs w:val="22"/>
        </w:rPr>
        <w:t>обеспечения</w:t>
      </w:r>
      <w:r>
        <w:rPr>
          <w:spacing w:val="65"/>
          <w:sz w:val="22"/>
          <w:szCs w:val="22"/>
        </w:rPr>
        <w:t xml:space="preserve"> </w:t>
      </w:r>
      <w:r>
        <w:rPr>
          <w:sz w:val="22"/>
          <w:szCs w:val="22"/>
        </w:rPr>
        <w:t>контроля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пропуска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сотрудников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была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нанята</w:t>
      </w:r>
      <w:r>
        <w:rPr>
          <w:spacing w:val="66"/>
          <w:sz w:val="22"/>
          <w:szCs w:val="22"/>
        </w:rPr>
        <w:t xml:space="preserve"> </w:t>
      </w:r>
      <w:r>
        <w:rPr>
          <w:sz w:val="22"/>
          <w:szCs w:val="22"/>
        </w:rPr>
        <w:t>охрана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и установлены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пропускные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турникеты,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этом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руководитель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отдела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информационной безопасности решил заменить пропуска на универсальный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ключ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доступа.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Какой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тип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аутентификации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тут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предусмотрен?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_однофакторная аутентификация_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_двухфакторная аутентификация_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_многофакторная аутентификация_</w:t>
      </w:r>
    </w:p>
    <w:p w:rsidR="007E4B97" w:rsidRDefault="007E4B9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12-15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 xml:space="preserve">В компании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N</w:t>
      </w:r>
      <w:r>
        <w:rPr>
          <w:b/>
          <w:bCs/>
          <w:i/>
          <w:iCs/>
          <w:spacing w:val="-1"/>
          <w:sz w:val="22"/>
          <w:szCs w:val="22"/>
        </w:rPr>
        <w:t xml:space="preserve">» </w:t>
      </w:r>
      <w:r>
        <w:rPr>
          <w:b/>
          <w:bCs/>
          <w:i/>
          <w:iCs/>
          <w:sz w:val="22"/>
          <w:szCs w:val="22"/>
        </w:rPr>
        <w:t>усовершенствова</w:t>
      </w:r>
      <w:r>
        <w:rPr>
          <w:b/>
          <w:bCs/>
          <w:i/>
          <w:iCs/>
          <w:sz w:val="22"/>
          <w:szCs w:val="22"/>
        </w:rPr>
        <w:t>ли</w:t>
      </w:r>
      <w:r>
        <w:rPr>
          <w:b/>
          <w:bCs/>
          <w:i/>
          <w:iCs/>
          <w:sz w:val="22"/>
          <w:szCs w:val="22"/>
        </w:rPr>
        <w:t xml:space="preserve"> систем</w:t>
      </w:r>
      <w:r>
        <w:rPr>
          <w:b/>
          <w:bCs/>
          <w:i/>
          <w:iCs/>
          <w:sz w:val="22"/>
          <w:szCs w:val="22"/>
        </w:rPr>
        <w:t>ы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защиты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информации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теперь</w:t>
      </w:r>
      <w:r>
        <w:rPr>
          <w:b/>
          <w:bCs/>
          <w:i/>
          <w:iCs/>
          <w:spacing w:val="-5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полный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цикл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услуг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хранению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После</w:t>
      </w:r>
      <w:r>
        <w:rPr>
          <w:b/>
          <w:bCs/>
          <w:i/>
          <w:iCs/>
          <w:sz w:val="22"/>
          <w:szCs w:val="22"/>
        </w:rPr>
        <w:t xml:space="preserve"> этого</w:t>
      </w:r>
      <w:r>
        <w:rPr>
          <w:b/>
          <w:bCs/>
          <w:i/>
          <w:iCs/>
          <w:sz w:val="22"/>
          <w:szCs w:val="22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разные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объекты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различными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нарушителями.</w:t>
      </w:r>
    </w:p>
    <w:p w:rsidR="007E4B97" w:rsidRDefault="007E4B97">
      <w:pPr>
        <w:pStyle w:val="aa"/>
        <w:tabs>
          <w:tab w:val="left" w:pos="374"/>
        </w:tabs>
        <w:spacing w:line="240" w:lineRule="auto"/>
        <w:ind w:left="0" w:right="107" w:firstLine="0"/>
        <w:jc w:val="both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374"/>
        </w:tabs>
        <w:spacing w:line="240" w:lineRule="auto"/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12.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>Для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сбора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об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информационной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системе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компании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злоумышленники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похитили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внешний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носитель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администратора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безопасности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паролями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нескольких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 при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этом больше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нигде зафиксированы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были.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7E4B97" w:rsidRDefault="007E4B97">
      <w:pPr>
        <w:pStyle w:val="aa"/>
        <w:tabs>
          <w:tab w:val="left" w:pos="429"/>
        </w:tabs>
        <w:spacing w:line="240" w:lineRule="auto"/>
        <w:ind w:left="0" w:right="108" w:firstLine="0"/>
        <w:jc w:val="both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429"/>
        </w:tabs>
        <w:spacing w:line="240" w:lineRule="auto"/>
        <w:ind w:left="0" w:right="108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13. </w:t>
      </w:r>
      <w:r>
        <w:rPr>
          <w:spacing w:val="-1"/>
          <w:sz w:val="22"/>
          <w:szCs w:val="22"/>
        </w:rPr>
        <w:t xml:space="preserve">Обнаружив пропажу, </w:t>
      </w:r>
      <w:r>
        <w:rPr>
          <w:sz w:val="22"/>
          <w:szCs w:val="22"/>
        </w:rPr>
        <w:t>системный администратор немедленно заблокировал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учётные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записи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чьи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были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похищенном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носителе,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тем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самым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доступность информации, к которой имели доступ пользователи_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_предотвратил угрозу нарушения конфиденциальности информации на носителе_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целостность информации в системе компании_</w:t>
      </w:r>
    </w:p>
    <w:p w:rsidR="007E4B97" w:rsidRDefault="007E4B97">
      <w:pPr>
        <w:pStyle w:val="aa"/>
        <w:tabs>
          <w:tab w:val="left" w:pos="419"/>
        </w:tabs>
        <w:spacing w:line="240" w:lineRule="auto"/>
        <w:ind w:left="0" w:right="100" w:firstLine="0"/>
        <w:jc w:val="both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419"/>
        </w:tabs>
        <w:spacing w:line="240" w:lineRule="auto"/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14.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z w:val="22"/>
          <w:szCs w:val="22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одного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пользователей,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авторизовались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в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системе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под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учётными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данными,</w:t>
      </w:r>
      <w:r>
        <w:rPr>
          <w:spacing w:val="-6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после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чего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скопировали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служебные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и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сменили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пароль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пользователя.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7E4B97" w:rsidRDefault="007E4B97">
      <w:pPr>
        <w:pStyle w:val="aa"/>
        <w:tabs>
          <w:tab w:val="left" w:pos="388"/>
        </w:tabs>
        <w:spacing w:line="240" w:lineRule="auto"/>
        <w:ind w:left="0" w:right="105" w:firstLine="0"/>
        <w:jc w:val="both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388"/>
        </w:tabs>
        <w:spacing w:line="240" w:lineRule="auto"/>
        <w:ind w:left="0" w:right="105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15.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1"/>
          <w:sz w:val="22"/>
          <w:szCs w:val="22"/>
        </w:rPr>
        <w:t>Для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нанесения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финального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удара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нарушители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одновременно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провели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DDoS-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 xml:space="preserve">атаку на </w:t>
      </w:r>
      <w:r>
        <w:rPr>
          <w:sz w:val="22"/>
          <w:szCs w:val="22"/>
        </w:rPr>
        <w:t>облачное хранилище компании, а также проникли в него и изменили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больше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мог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запрашивать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неё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сведения.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Реализация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этой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угрозы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нарушила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7E4B97" w:rsidRPr="004B311B" w:rsidRDefault="009811B0">
      <w:pPr>
        <w:rPr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7E4B97" w:rsidRDefault="007E4B97">
      <w:pPr>
        <w:pStyle w:val="a7"/>
        <w:ind w:left="0" w:right="100" w:firstLine="0"/>
        <w:jc w:val="both"/>
        <w:rPr>
          <w:b/>
          <w:bCs/>
          <w:i/>
          <w:iCs/>
          <w:spacing w:val="-1"/>
          <w:sz w:val="22"/>
          <w:szCs w:val="22"/>
        </w:rPr>
      </w:pP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16-19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7E4B97" w:rsidRDefault="009811B0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В компании «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E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 xml:space="preserve">» усовершенствовали систему информационной безопасности. После этого информационная система компании стала целью атаки со стороны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злоумышленников.</w:t>
      </w:r>
    </w:p>
    <w:p w:rsidR="007E4B97" w:rsidRDefault="007E4B97">
      <w:pPr>
        <w:jc w:val="both"/>
        <w:rPr>
          <w:rFonts w:ascii="Times New Roman" w:hAnsi="Times New Roman" w:cs="Times New Roman"/>
          <w:spacing w:val="-3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Задание 16. Сначала нарушители решили скомпрометировать системы 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pStyle w:val="aa"/>
        <w:tabs>
          <w:tab w:val="left" w:pos="374"/>
        </w:tabs>
        <w:spacing w:line="240" w:lineRule="auto"/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17.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 xml:space="preserve">После успешной компрометации ключа шифрования нарушители перехватили несколько передаваемых по </w:t>
      </w:r>
      <w:r>
        <w:rPr>
          <w:spacing w:val="-3"/>
          <w:sz w:val="22"/>
          <w:szCs w:val="22"/>
        </w:rPr>
        <w:t xml:space="preserve">сети зашифрованных сообщений и, заблокировав их </w:t>
      </w:r>
      <w:r>
        <w:rPr>
          <w:spacing w:val="-3"/>
          <w:sz w:val="22"/>
          <w:szCs w:val="22"/>
        </w:rPr>
        <w:lastRenderedPageBreak/>
        <w:t>доставку получателю, прочли их и подменили на собственные, которые затем были отправлены по назначению. Реализация такой угрозы нарушила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</w:t>
      </w:r>
      <w:r>
        <w:rPr>
          <w:rFonts w:ascii="Times New Roman" w:hAnsi="Times New Roman" w:cs="Times New Roman"/>
          <w:sz w:val="22"/>
          <w:szCs w:val="22"/>
          <w:lang w:val="ru-RU"/>
        </w:rPr>
        <w:t>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7E4B97" w:rsidRDefault="007E4B97">
      <w:pPr>
        <w:pStyle w:val="aa"/>
        <w:tabs>
          <w:tab w:val="left" w:pos="429"/>
        </w:tabs>
        <w:spacing w:line="240" w:lineRule="auto"/>
        <w:ind w:left="0" w:right="108" w:firstLine="0"/>
        <w:jc w:val="both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374"/>
        </w:tabs>
        <w:spacing w:line="240" w:lineRule="auto"/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18. </w:t>
      </w:r>
      <w:r>
        <w:rPr>
          <w:spacing w:val="-3"/>
          <w:sz w:val="22"/>
          <w:szCs w:val="22"/>
        </w:rPr>
        <w:t>В другом случае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</w:t>
      </w:r>
      <w:r>
        <w:rPr>
          <w:spacing w:val="-3"/>
          <w:sz w:val="22"/>
          <w:szCs w:val="22"/>
        </w:rPr>
        <w:t>ов.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Реализация такой угрозы нарушила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19.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Помимо системы шифрования целью атаки стала и система электронной подписи, разработанная комп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анией. Однако ещё до действий нарушителей отправитель (один из сотрудников 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ителя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не нарушили безопасность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достоверность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целостность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20-23</w:t>
      </w:r>
      <w:r>
        <w:rPr>
          <w:b/>
          <w:bCs/>
          <w:i/>
          <w:iCs/>
          <w:sz w:val="22"/>
          <w:szCs w:val="22"/>
        </w:rPr>
        <w:t>:</w:t>
      </w: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>К</w:t>
      </w:r>
      <w:r>
        <w:rPr>
          <w:b/>
          <w:bCs/>
          <w:i/>
          <w:iCs/>
          <w:spacing w:val="-4"/>
          <w:sz w:val="22"/>
          <w:szCs w:val="22"/>
        </w:rPr>
        <w:t>омпании</w:t>
      </w:r>
      <w:r>
        <w:rPr>
          <w:b/>
          <w:bCs/>
          <w:i/>
          <w:iCs/>
          <w:spacing w:val="-22"/>
          <w:sz w:val="22"/>
          <w:szCs w:val="22"/>
        </w:rPr>
        <w:t xml:space="preserve">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M</w:t>
      </w:r>
      <w:r>
        <w:rPr>
          <w:b/>
          <w:bCs/>
          <w:i/>
          <w:iCs/>
          <w:spacing w:val="-1"/>
          <w:sz w:val="22"/>
          <w:szCs w:val="22"/>
        </w:rPr>
        <w:t>»</w:t>
      </w:r>
      <w:r>
        <w:rPr>
          <w:b/>
          <w:bCs/>
          <w:i/>
          <w:iCs/>
          <w:spacing w:val="-2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требуется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уделять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внимание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обеспечению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целостности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информации.</w:t>
      </w:r>
    </w:p>
    <w:p w:rsidR="007E4B97" w:rsidRDefault="007E4B97">
      <w:pPr>
        <w:pStyle w:val="aa"/>
        <w:tabs>
          <w:tab w:val="left" w:pos="520"/>
        </w:tabs>
        <w:spacing w:line="240" w:lineRule="auto"/>
        <w:ind w:left="0" w:right="102" w:firstLine="0"/>
        <w:jc w:val="both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520"/>
        </w:tabs>
        <w:spacing w:line="240" w:lineRule="auto"/>
        <w:ind w:left="0" w:right="102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20. </w:t>
      </w:r>
      <w:r>
        <w:rPr>
          <w:spacing w:val="-2"/>
          <w:sz w:val="22"/>
          <w:szCs w:val="22"/>
        </w:rPr>
        <w:t>Укажите,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какую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из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предложенных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мер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предпочтительно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использовать</w:t>
      </w:r>
      <w:r>
        <w:rPr>
          <w:spacing w:val="-67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самой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компании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для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контроля</w:t>
      </w:r>
      <w:r>
        <w:rPr>
          <w:spacing w:val="-15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целостности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пользовательских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данных,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хранимых</w:t>
      </w:r>
      <w:r>
        <w:rPr>
          <w:spacing w:val="-6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 облачном хранилище. Эти данные могут передаваться и храниться клиентами</w:t>
      </w:r>
      <w:r>
        <w:rPr>
          <w:spacing w:val="-3"/>
          <w:sz w:val="22"/>
          <w:szCs w:val="22"/>
        </w:rPr>
        <w:t xml:space="preserve"> 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зашифрованном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виде.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7E4B97" w:rsidRDefault="007E4B97">
      <w:pPr>
        <w:pStyle w:val="aa"/>
        <w:tabs>
          <w:tab w:val="left" w:pos="534"/>
        </w:tabs>
        <w:spacing w:line="240" w:lineRule="auto"/>
        <w:ind w:left="0" w:right="107" w:firstLine="0"/>
        <w:jc w:val="both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534"/>
        </w:tabs>
        <w:spacing w:line="240" w:lineRule="auto"/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21. </w:t>
      </w:r>
      <w:r>
        <w:rPr>
          <w:sz w:val="22"/>
          <w:szCs w:val="22"/>
        </w:rPr>
        <w:t>Укажите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меру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из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перечисленных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ниже,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которая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наиболее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предпочтительна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нём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данных.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_хрупкие цифровые водяные </w:t>
      </w:r>
      <w:r>
        <w:rPr>
          <w:rFonts w:ascii="Times New Roman" w:hAnsi="Times New Roman" w:cs="Times New Roman"/>
          <w:sz w:val="22"/>
          <w:szCs w:val="22"/>
          <w:lang w:val="ru-RU"/>
        </w:rPr>
        <w:t>знаки_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7E4B97" w:rsidRDefault="007E4B97">
      <w:pPr>
        <w:pStyle w:val="aa"/>
        <w:tabs>
          <w:tab w:val="left" w:pos="534"/>
        </w:tabs>
        <w:spacing w:line="240" w:lineRule="auto"/>
        <w:ind w:left="0" w:right="107" w:firstLine="0"/>
        <w:jc w:val="both"/>
        <w:rPr>
          <w:sz w:val="22"/>
          <w:szCs w:val="22"/>
        </w:rPr>
      </w:pPr>
    </w:p>
    <w:p w:rsidR="007E4B97" w:rsidRDefault="009811B0">
      <w:pPr>
        <w:pStyle w:val="aa"/>
        <w:tabs>
          <w:tab w:val="left" w:pos="518"/>
        </w:tabs>
        <w:spacing w:line="240" w:lineRule="auto"/>
        <w:ind w:left="0" w:right="103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22. </w:t>
      </w:r>
      <w:r>
        <w:rPr>
          <w:spacing w:val="-3"/>
          <w:sz w:val="22"/>
          <w:szCs w:val="22"/>
        </w:rPr>
        <w:t>Передавая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партнёрам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программные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продукты,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дальнейшее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распространение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которых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допускается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лицензионным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соглашением,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компании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следует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использовать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для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отслеживания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несанкционированного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распространения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7E4B97" w:rsidRDefault="007E4B9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7E4B9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7E4B9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pStyle w:val="aa"/>
        <w:tabs>
          <w:tab w:val="left" w:pos="489"/>
        </w:tabs>
        <w:spacing w:before="89" w:line="240" w:lineRule="auto"/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23. </w:t>
      </w:r>
      <w:r>
        <w:rPr>
          <w:spacing w:val="-6"/>
          <w:sz w:val="22"/>
          <w:szCs w:val="22"/>
        </w:rPr>
        <w:t>Укажите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две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меры,</w:t>
      </w:r>
      <w:r>
        <w:rPr>
          <w:spacing w:val="-23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которые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компания</w:t>
      </w:r>
      <w:r>
        <w:rPr>
          <w:spacing w:val="-20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может</w:t>
      </w:r>
      <w:r>
        <w:rPr>
          <w:spacing w:val="-2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использовать</w:t>
      </w:r>
      <w:r>
        <w:rPr>
          <w:spacing w:val="-18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для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подтверждения</w:t>
      </w:r>
      <w:r>
        <w:rPr>
          <w:spacing w:val="-6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 xml:space="preserve">внесения клиентами изменений в библиотеки </w:t>
      </w:r>
      <w:r>
        <w:rPr>
          <w:spacing w:val="-1"/>
          <w:sz w:val="22"/>
          <w:szCs w:val="22"/>
        </w:rPr>
        <w:t>распространённого по лицензии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программного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обеспечения.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24-27</w:t>
      </w:r>
      <w:r>
        <w:rPr>
          <w:b/>
          <w:bCs/>
          <w:i/>
          <w:iCs/>
          <w:sz w:val="22"/>
          <w:szCs w:val="22"/>
        </w:rPr>
        <w:t>:</w:t>
      </w: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 xml:space="preserve">Разработка решений для обеспечения целостности данных </w:t>
      </w:r>
      <w:r>
        <w:rPr>
          <w:sz w:val="22"/>
          <w:szCs w:val="22"/>
        </w:rPr>
        <w:t xml:space="preserve">– </w:t>
      </w:r>
      <w:r>
        <w:rPr>
          <w:b/>
          <w:bCs/>
          <w:i/>
          <w:iCs/>
          <w:spacing w:val="-4"/>
          <w:sz w:val="22"/>
          <w:szCs w:val="22"/>
        </w:rPr>
        <w:t>одно из направлений деятельности компании «О».</w:t>
      </w:r>
    </w:p>
    <w:p w:rsidR="007E4B97" w:rsidRDefault="007E4B97">
      <w:pPr>
        <w:pStyle w:val="aa"/>
        <w:tabs>
          <w:tab w:val="left" w:pos="520"/>
        </w:tabs>
        <w:spacing w:line="240" w:lineRule="auto"/>
        <w:ind w:left="0" w:right="102" w:firstLine="0"/>
        <w:jc w:val="both"/>
        <w:rPr>
          <w:spacing w:val="-3"/>
          <w:sz w:val="22"/>
          <w:szCs w:val="22"/>
        </w:rPr>
      </w:pP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24.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Одна из наиболее распространённых задач – обеспечение контроля целостности информации, передаваемой по открытым каналам связи. Выберите меру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защиты информации, которая подойдёт для решения указанной задачи.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_вычисление контрольной суммы_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_система хэширования_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25.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Одной из категорий продуктов, выпускаемых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компанией «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», являются программные средства выработки функций хэширования. Выберите задачу, для решения которой может применяться одно из таких средств.</w:t>
      </w: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информации, передаваемой по открытым каналам связи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обеспечение контроля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достоверности поступающих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отправляемых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хранимых на сервере файлов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26.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функций хэширования коллизией называется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входное значение, для которого не определено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выходное значение функции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значение функции, для которого не определено ни одного входного значения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пара входных значений, для которых значения функции совпадают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ситуация, когда невозможно корректно вычислить значение функции хэширован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27.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В отдельных случаях для контроля целостности могут применяться цифровые водяные знаки. Для решения какой задачи они используются?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данных, хранимых на сервере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продуктов, распространяе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мых по лицензии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целостности записей в базе данных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28-30</w:t>
      </w:r>
      <w:r>
        <w:rPr>
          <w:b/>
          <w:bCs/>
          <w:i/>
          <w:iCs/>
          <w:sz w:val="22"/>
          <w:szCs w:val="22"/>
        </w:rPr>
        <w:t>:</w:t>
      </w:r>
    </w:p>
    <w:p w:rsidR="007E4B97" w:rsidRPr="004B311B" w:rsidRDefault="009811B0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4B311B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Руководство банка решило усовершенствовать системы информационной безопасности и для этого внедрить новые способы аутентификации. На </w:t>
      </w:r>
      <w:r w:rsidRPr="004B311B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основе анализа угроз было принято решение защищать как информационные ресурсы организации, так и служебные помещения от несанкционированного доступа.</w:t>
      </w: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28.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обеспечения контроля пропуска сотрудников была нанята охрана и установлены пропускные турн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икеты, к которым сотрудники должны прикладывать смарт-карты. Какие типы аутентификации реализованы? Выберите 2 варианта.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владения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однофакторная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29.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Перед входом в каждый служебный кабинет стоит робот, который получает уведомление о посетителе и просит его пройти аутентификацию, чтобы войти внутрь. Для этого требуется встать на отмеченную позицию перед роботом и замереть на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несколько секунд, пока робот проводит «осмотр» и сопоставляет отсканированную картинку с внутренней базой данных сотрудников. Какой тип аутентификации используется?</w:t>
      </w: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знания</w:t>
      </w: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аутентификация по </w:t>
      </w:r>
      <w:r>
        <w:rPr>
          <w:rFonts w:ascii="Times New Roman" w:hAnsi="Times New Roman" w:cs="Times New Roman"/>
          <w:spacing w:val="-4"/>
          <w:sz w:val="22"/>
          <w:szCs w:val="22"/>
        </w:rPr>
        <w:t>GPS</w:t>
      </w: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биометрическая аутентификация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30.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Для запуска компьютера на рабочем месте сотрудника руководство установило следующую систему: сначала она требует ввести </w:t>
      </w:r>
      <w:r>
        <w:rPr>
          <w:rFonts w:ascii="Times New Roman" w:hAnsi="Times New Roman" w:cs="Times New Roman"/>
          <w:spacing w:val="-4"/>
          <w:sz w:val="22"/>
          <w:szCs w:val="22"/>
        </w:rPr>
        <w:t>PIN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-код, после его успешного ввода пользователю требуется поднест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и электронный ключ к считывателю, а если ключ распознан как корректный, то пользователю предлагается приложить палец к сканеру. Укажите, какая система аутентификации реализована.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трёхфакторная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lastRenderedPageBreak/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31-34</w:t>
      </w:r>
      <w:r>
        <w:rPr>
          <w:b/>
          <w:bCs/>
          <w:i/>
          <w:iCs/>
          <w:sz w:val="22"/>
          <w:szCs w:val="22"/>
        </w:rPr>
        <w:t>:</w:t>
      </w:r>
    </w:p>
    <w:p w:rsidR="007E4B97" w:rsidRPr="004B311B" w:rsidRDefault="009811B0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4B311B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V</w:t>
      </w:r>
      <w:r w:rsidRPr="004B311B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» расширила круг предоставляемых услуг и теперь занимается комплексным обеспечением информационной безопасности. К сожалению, недавно одно из её новых решений – </w:t>
      </w:r>
      <w:r w:rsidRPr="004B311B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система контроля и протоколирования действий пользователей – подверглось атаке злоумышленников с целью демонстрации её слабостей.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31. Выберите все правильные ответы.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На начальном этапе атаки нарушители внедрили в базы данных систем, в которых было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развёрнуто решение от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V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», вредоносную программу, которая могла блокировать или искажать (каждое из этих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32.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После реализации описанной выше угрозы часть клиентов отказались от использования системы и самостоятельно удалили или заблокирова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ли собранную информацию об активности собственных сотрудников. Такое действие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не нарушили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информационную безопасность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</w:t>
      </w:r>
      <w:r>
        <w:rPr>
          <w:rFonts w:ascii="Times New Roman" w:hAnsi="Times New Roman" w:cs="Times New Roman"/>
          <w:sz w:val="22"/>
          <w:szCs w:val="22"/>
          <w:lang w:val="ru-RU"/>
        </w:rPr>
        <w:t>конфиденциальность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целостность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Pr="004B311B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33. Выберите все правильные ответы.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Другие клиенты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V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» приняли решение передать собранные данные на хранение в облачное хранилище, уже контролирующееся нарушителями. Что могут нарушить злоумышленники, полностью контролируя тако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е хранилище?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7E4B97" w:rsidRPr="004B311B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34. Стремясь снизить последствия от воздействия на развёрнутые у клиентов продукты, компания приняла решение без ведома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клиентов сохранять копии собираемой в их системах информации на своих серверах, передавая её в зашифрованном виде по сети Интернет. Такое действие, относительно информации клиентов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конфиденциальность собираемой информации_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к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онфиденциальность собираемой информации_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доступность собираемой информации_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никак не повлияло на информационную безопасность_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Д)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целостность собираемой информации_</w:t>
      </w: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35-3</w:t>
      </w:r>
      <w:r w:rsidRPr="004B311B">
        <w:rPr>
          <w:b/>
          <w:bCs/>
          <w:i/>
          <w:iCs/>
          <w:spacing w:val="-1"/>
          <w:sz w:val="22"/>
          <w:szCs w:val="22"/>
        </w:rPr>
        <w:t>8</w:t>
      </w:r>
      <w:r>
        <w:rPr>
          <w:b/>
          <w:bCs/>
          <w:i/>
          <w:iCs/>
          <w:sz w:val="22"/>
          <w:szCs w:val="22"/>
        </w:rPr>
        <w:t>:</w:t>
      </w:r>
    </w:p>
    <w:p w:rsidR="007E4B97" w:rsidRDefault="009811B0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Для 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обеспечения возможности надёжного использования своих продуктов 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V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» принимает меры по обеспечению целостности хранимых записей.</w:t>
      </w: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35. Укажите меру из предложенных ниже, подходящую для контроля целостности записей на сервере, сохраняемых в в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иде файлов, в которые не производится запись.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система контроля версий_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функции хэширования_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цифровая подпись_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электронная подпись_</w:t>
      </w: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36. Для схем цифровой подписи открытый (публичный) ключ используется для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вычисления зн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ачения функции хэширования_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формирования электронной подписи_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зашифрования отправляемых сообщений_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проверки электронной подписи_</w:t>
      </w: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 xml:space="preserve">Задание 37. Строя коллизию для известной функции хэширования, нарушитель стремится 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целостность отправляемого сообщения_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не дать возможность заметить внесённые в передаваемую информацию изменения_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осуществить подмену информации, от которой вычислена функция_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подобрать входное значение функции, для которой известен резуль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тат вычисления функции_</w:t>
      </w: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38. Для качественной функции хэширования одним из требований является</w:t>
      </w: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отсутствие коллизий, вычисляемых при известной размерности выходного значения_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прообраза_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значе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ния функции_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существенное изменение значения функции при внесении изменений во входное значение_</w:t>
      </w: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39-40</w:t>
      </w:r>
      <w:r>
        <w:rPr>
          <w:b/>
          <w:bCs/>
          <w:i/>
          <w:iCs/>
          <w:sz w:val="22"/>
          <w:szCs w:val="22"/>
        </w:rPr>
        <w:t>:</w:t>
      </w:r>
    </w:p>
    <w:p w:rsidR="007E4B97" w:rsidRDefault="009811B0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Руководство МФЦ стремится повысить уровень защищённости для своих сотрудников, для чего решило усилить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 меры аутентификации на ряде позиций объекта.</w:t>
      </w: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39. Для обеспечения пропускного режима в организации была нанята охрана и установлены пропускные турникеты. Сотрудник должен поднести к турникету пропуск, представляющий собой смарт-карту, при этом охр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анник визуально определяет, соответствует ли входящий фотографии, отображаемой на экране. Какой тип аутентификации реализован?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владения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биометрии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орная на основе факторов владения и биометрии</w:t>
      </w: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40. Каждому  директору  выдаётся  служебный  ноутбук  для  работы в корпоративной сети вне офиса. Ноутбук имеет сенсорную панель, клавиатуру, качественный микрофон со встроенной системой распознавания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голоса и камеру. Для входа требуется ввести логин и пароль от учётной записи пользователя, с которой связано портативное электронное средство аутентификации, его требуется представить системе (подключить к ноутбуку). Какой тип аутентификации реализован?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владения_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биометрическая на основе факторов знания и владения_</w:t>
      </w:r>
    </w:p>
    <w:p w:rsidR="007E4B97" w:rsidRDefault="009811B0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биометрии_</w:t>
      </w:r>
    </w:p>
    <w:p w:rsidR="007E4B97" w:rsidRDefault="007E4B97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Рекомендации</w:t>
      </w:r>
      <w:r>
        <w:rPr>
          <w:b/>
          <w:bCs/>
          <w:i/>
          <w:iCs/>
          <w:spacing w:val="-1"/>
          <w:sz w:val="22"/>
          <w:szCs w:val="22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</w:rPr>
        <w:t>задания</w:t>
      </w:r>
      <w:r>
        <w:rPr>
          <w:b/>
          <w:bCs/>
          <w:i/>
          <w:iCs/>
          <w:spacing w:val="-1"/>
          <w:sz w:val="22"/>
          <w:szCs w:val="22"/>
        </w:rPr>
        <w:t xml:space="preserve"> № 41</w:t>
      </w:r>
      <w:r>
        <w:rPr>
          <w:b/>
          <w:bCs/>
          <w:i/>
          <w:iCs/>
          <w:sz w:val="22"/>
          <w:szCs w:val="22"/>
        </w:rPr>
        <w:t>:</w:t>
      </w:r>
    </w:p>
    <w:p w:rsidR="007E4B97" w:rsidRPr="004B311B" w:rsidRDefault="009811B0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4B311B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Достаточным является </w:t>
      </w:r>
      <w:r w:rsidRPr="004B311B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лаконичный ответ, содержащий ответы на пункты 1–3 в сочетании «информация (конкретные данные из приведённых в условии) – канал утечки – момент времени (действия пилотов или этапы полёта) – способ реализации угрозы (средство)», например: «Паспортные данные </w:t>
      </w:r>
      <w:r w:rsidRPr="004B311B">
        <w:rPr>
          <w:rFonts w:ascii="Times New Roman" w:hAnsi="Times New Roman" w:cs="Times New Roman"/>
          <w:i/>
          <w:iCs/>
          <w:sz w:val="22"/>
          <w:szCs w:val="22"/>
          <w:lang w:val="ru-RU"/>
        </w:rPr>
        <w:t>посетителя банка могут быть похищены по оптическому каналу в момент предъявления паспорта охране при помощи скрытой камеры, установленной рядом с постом охраны; телефонный номер может быть похищен по акустическому каналу в момент сообщения его оператору ба</w:t>
      </w:r>
      <w:r w:rsidRPr="004B311B">
        <w:rPr>
          <w:rFonts w:ascii="Times New Roman" w:hAnsi="Times New Roman" w:cs="Times New Roman"/>
          <w:i/>
          <w:iCs/>
          <w:sz w:val="22"/>
          <w:szCs w:val="22"/>
          <w:lang w:val="ru-RU"/>
        </w:rPr>
        <w:t>нка при помощи подслушивающего устройства («жучка»), размещённого рядом с рабочим местом оператора».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i/>
          <w:iCs/>
          <w:sz w:val="22"/>
          <w:szCs w:val="22"/>
          <w:lang w:val="ru-RU"/>
        </w:rPr>
        <w:t>Рассмотрите все возможные сочетания похищаемой информации и каналов утечки.</w:t>
      </w:r>
    </w:p>
    <w:p w:rsidR="007E4B97" w:rsidRDefault="007E4B97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</w:p>
    <w:p w:rsidR="007E4B97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41.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На</w:t>
      </w:r>
      <w:r w:rsidRPr="004B311B">
        <w:rPr>
          <w:rFonts w:ascii="Times New Roman" w:hAnsi="Times New Roman" w:cs="Times New Roman"/>
          <w:spacing w:val="-10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вокзале</w:t>
      </w:r>
      <w:r w:rsidRPr="004B311B">
        <w:rPr>
          <w:rFonts w:ascii="Times New Roman" w:hAnsi="Times New Roman" w:cs="Times New Roman"/>
          <w:spacing w:val="-13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установлены</w:t>
      </w:r>
      <w:r w:rsidRPr="004B311B">
        <w:rPr>
          <w:rFonts w:ascii="Times New Roman" w:hAnsi="Times New Roman" w:cs="Times New Roman"/>
          <w:spacing w:val="-9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терминалы</w:t>
      </w:r>
      <w:r w:rsidRPr="004B311B">
        <w:rPr>
          <w:rFonts w:ascii="Times New Roman" w:hAnsi="Times New Roman" w:cs="Times New Roman"/>
          <w:spacing w:val="-1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самообслуживания.</w:t>
      </w:r>
      <w:r w:rsidRPr="004B311B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3"/>
          <w:sz w:val="22"/>
          <w:szCs w:val="22"/>
          <w:lang w:val="ru-RU"/>
        </w:rPr>
        <w:t>Пассажиру</w:t>
      </w:r>
      <w:r w:rsidRPr="004B311B">
        <w:rPr>
          <w:rFonts w:ascii="Times New Roman" w:hAnsi="Times New Roman" w:cs="Times New Roman"/>
          <w:spacing w:val="-68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2"/>
          <w:sz w:val="22"/>
          <w:szCs w:val="22"/>
          <w:lang w:val="ru-RU"/>
        </w:rPr>
        <w:t xml:space="preserve">для приобретения </w:t>
      </w:r>
      <w:r w:rsidRPr="004B311B">
        <w:rPr>
          <w:rFonts w:ascii="Times New Roman" w:hAnsi="Times New Roman" w:cs="Times New Roman"/>
          <w:spacing w:val="-1"/>
          <w:sz w:val="22"/>
          <w:szCs w:val="22"/>
          <w:lang w:val="ru-RU"/>
        </w:rPr>
        <w:t>билета требуется самостоятельно ввести дату отправления и</w:t>
      </w:r>
      <w:r w:rsidRPr="004B311B">
        <w:rPr>
          <w:rFonts w:ascii="Times New Roman" w:hAnsi="Times New Roman" w:cs="Times New Roman"/>
          <w:spacing w:val="-67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номер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поезда,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на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который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требуется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билет,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ввести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при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помощи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экранной</w:t>
      </w:r>
      <w:r w:rsidRPr="004B311B">
        <w:rPr>
          <w:rFonts w:ascii="Times New Roman" w:hAnsi="Times New Roman" w:cs="Times New Roman"/>
          <w:spacing w:val="-68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клавиатуры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встроенного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сканера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паспортные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данные,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выбрать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место,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1"/>
          <w:sz w:val="22"/>
          <w:szCs w:val="22"/>
          <w:lang w:val="ru-RU"/>
        </w:rPr>
        <w:t xml:space="preserve">отсканировать документы,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 xml:space="preserve">дающие право на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приобретение льготного билета,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6"/>
          <w:sz w:val="22"/>
          <w:szCs w:val="22"/>
          <w:lang w:val="ru-RU"/>
        </w:rPr>
        <w:t>после</w:t>
      </w:r>
      <w:r w:rsidRPr="004B311B">
        <w:rPr>
          <w:rFonts w:ascii="Times New Roman" w:hAnsi="Times New Roman" w:cs="Times New Roman"/>
          <w:spacing w:val="-20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6"/>
          <w:sz w:val="22"/>
          <w:szCs w:val="22"/>
          <w:lang w:val="ru-RU"/>
        </w:rPr>
        <w:t>чего</w:t>
      </w:r>
      <w:r w:rsidRPr="004B311B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6"/>
          <w:sz w:val="22"/>
          <w:szCs w:val="22"/>
          <w:lang w:val="ru-RU"/>
        </w:rPr>
        <w:t>осуществить</w:t>
      </w:r>
      <w:r w:rsidRPr="004B311B">
        <w:rPr>
          <w:rFonts w:ascii="Times New Roman" w:hAnsi="Times New Roman" w:cs="Times New Roman"/>
          <w:spacing w:val="-2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5"/>
          <w:sz w:val="22"/>
          <w:szCs w:val="22"/>
          <w:lang w:val="ru-RU"/>
        </w:rPr>
        <w:t>оплату</w:t>
      </w:r>
      <w:r w:rsidRPr="004B311B">
        <w:rPr>
          <w:rFonts w:ascii="Times New Roman" w:hAnsi="Times New Roman" w:cs="Times New Roman"/>
          <w:spacing w:val="-24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5"/>
          <w:sz w:val="22"/>
          <w:szCs w:val="22"/>
          <w:lang w:val="ru-RU"/>
        </w:rPr>
        <w:t>банковской</w:t>
      </w:r>
      <w:r w:rsidRPr="004B311B">
        <w:rPr>
          <w:rFonts w:ascii="Times New Roman" w:hAnsi="Times New Roman" w:cs="Times New Roman"/>
          <w:spacing w:val="-2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5"/>
          <w:sz w:val="22"/>
          <w:szCs w:val="22"/>
          <w:lang w:val="ru-RU"/>
        </w:rPr>
        <w:t>картой,</w:t>
      </w:r>
      <w:r w:rsidRPr="004B311B">
        <w:rPr>
          <w:rFonts w:ascii="Times New Roman" w:hAnsi="Times New Roman" w:cs="Times New Roman"/>
          <w:spacing w:val="-18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5"/>
          <w:sz w:val="22"/>
          <w:szCs w:val="22"/>
          <w:lang w:val="ru-RU"/>
        </w:rPr>
        <w:t>вставив</w:t>
      </w:r>
      <w:r w:rsidRPr="004B311B">
        <w:rPr>
          <w:rFonts w:ascii="Times New Roman" w:hAnsi="Times New Roman" w:cs="Times New Roman"/>
          <w:spacing w:val="-18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5"/>
          <w:sz w:val="22"/>
          <w:szCs w:val="22"/>
          <w:lang w:val="ru-RU"/>
        </w:rPr>
        <w:t>её</w:t>
      </w:r>
      <w:r w:rsidRPr="004B311B">
        <w:rPr>
          <w:rFonts w:ascii="Times New Roman" w:hAnsi="Times New Roman" w:cs="Times New Roman"/>
          <w:spacing w:val="-20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5"/>
          <w:sz w:val="22"/>
          <w:szCs w:val="22"/>
          <w:lang w:val="ru-RU"/>
        </w:rPr>
        <w:t>в</w:t>
      </w:r>
      <w:r w:rsidRPr="004B311B">
        <w:rPr>
          <w:rFonts w:ascii="Times New Roman" w:hAnsi="Times New Roman" w:cs="Times New Roman"/>
          <w:spacing w:val="-2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5"/>
          <w:sz w:val="22"/>
          <w:szCs w:val="22"/>
          <w:lang w:val="ru-RU"/>
        </w:rPr>
        <w:t>соответствующий</w:t>
      </w:r>
      <w:r w:rsidRPr="004B311B">
        <w:rPr>
          <w:rFonts w:ascii="Times New Roman" w:hAnsi="Times New Roman" w:cs="Times New Roman"/>
          <w:spacing w:val="-68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разъём</w:t>
      </w:r>
      <w:r w:rsidRPr="004B311B">
        <w:rPr>
          <w:rFonts w:ascii="Times New Roman" w:hAnsi="Times New Roman" w:cs="Times New Roman"/>
          <w:spacing w:val="-15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терминала</w:t>
      </w:r>
      <w:r w:rsidRPr="004B311B">
        <w:rPr>
          <w:rFonts w:ascii="Times New Roman" w:hAnsi="Times New Roman" w:cs="Times New Roman"/>
          <w:spacing w:val="-15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4B311B">
        <w:rPr>
          <w:rFonts w:ascii="Times New Roman" w:hAnsi="Times New Roman" w:cs="Times New Roman"/>
          <w:spacing w:val="-13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введя</w:t>
      </w:r>
      <w:r w:rsidRPr="004B311B">
        <w:rPr>
          <w:rFonts w:ascii="Times New Roman" w:hAnsi="Times New Roman" w:cs="Times New Roman"/>
          <w:spacing w:val="-15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PIN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-код.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E4B97" w:rsidRPr="004B311B" w:rsidRDefault="009811B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B311B">
        <w:rPr>
          <w:rFonts w:ascii="Times New Roman" w:hAnsi="Times New Roman" w:cs="Times New Roman"/>
          <w:sz w:val="22"/>
          <w:szCs w:val="22"/>
          <w:lang w:val="ru-RU"/>
        </w:rPr>
        <w:t>Спустя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некоторое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время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были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обнаружены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утечки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персональных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данных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пассажиров</w:t>
      </w:r>
      <w:r w:rsidRPr="004B311B">
        <w:rPr>
          <w:rFonts w:ascii="Times New Roman" w:hAnsi="Times New Roman" w:cs="Times New Roman"/>
          <w:spacing w:val="-2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(паспортных</w:t>
      </w:r>
      <w:r w:rsidRPr="004B311B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данных</w:t>
      </w:r>
      <w:r w:rsidRPr="004B311B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и</w:t>
      </w:r>
      <w:r w:rsidRPr="004B311B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данных</w:t>
      </w:r>
      <w:r w:rsidRPr="004B311B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других</w:t>
      </w:r>
      <w:r w:rsidRPr="004B311B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4"/>
          <w:sz w:val="22"/>
          <w:szCs w:val="22"/>
          <w:lang w:val="ru-RU"/>
        </w:rPr>
        <w:t>личных</w:t>
      </w:r>
      <w:r w:rsidRPr="004B311B">
        <w:rPr>
          <w:rFonts w:ascii="Times New Roman" w:hAnsi="Times New Roman" w:cs="Times New Roman"/>
          <w:spacing w:val="-19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3"/>
          <w:sz w:val="22"/>
          <w:szCs w:val="22"/>
          <w:lang w:val="ru-RU"/>
        </w:rPr>
        <w:t>документов,</w:t>
      </w:r>
      <w:r w:rsidRPr="004B311B">
        <w:rPr>
          <w:rFonts w:ascii="Times New Roman" w:hAnsi="Times New Roman" w:cs="Times New Roman"/>
          <w:spacing w:val="-2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pacing w:val="-3"/>
          <w:sz w:val="22"/>
          <w:szCs w:val="22"/>
          <w:lang w:val="ru-RU"/>
        </w:rPr>
        <w:t>сведений</w:t>
      </w:r>
      <w:r w:rsidRPr="004B311B">
        <w:rPr>
          <w:rFonts w:ascii="Times New Roman" w:hAnsi="Times New Roman" w:cs="Times New Roman"/>
          <w:spacing w:val="-68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о приобретённых билетах) и сведений их банковских карт (номеров карт,</w:t>
      </w:r>
      <w:r w:rsidRPr="004B311B">
        <w:rPr>
          <w:rFonts w:ascii="Times New Roman" w:hAnsi="Times New Roman" w:cs="Times New Roman"/>
          <w:spacing w:val="1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сведений</w:t>
      </w:r>
      <w:r w:rsidRPr="004B311B">
        <w:rPr>
          <w:rFonts w:ascii="Times New Roman" w:hAnsi="Times New Roman" w:cs="Times New Roman"/>
          <w:spacing w:val="-13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о</w:t>
      </w:r>
      <w:r w:rsidRPr="004B311B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владельцах</w:t>
      </w:r>
      <w:r w:rsidRPr="004B311B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карт,</w:t>
      </w:r>
      <w:r w:rsidRPr="004B311B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PIN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-кодов</w:t>
      </w:r>
      <w:r w:rsidRPr="004B311B">
        <w:rPr>
          <w:rFonts w:ascii="Times New Roman" w:hAnsi="Times New Roman" w:cs="Times New Roman"/>
          <w:spacing w:val="-14"/>
          <w:sz w:val="22"/>
          <w:szCs w:val="22"/>
          <w:lang w:val="ru-RU"/>
        </w:rPr>
        <w:t xml:space="preserve"> 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4B311B">
        <w:rPr>
          <w:rFonts w:ascii="Times New Roman" w:hAnsi="Times New Roman" w:cs="Times New Roman"/>
          <w:spacing w:val="-10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CVV</w:t>
      </w:r>
      <w:r w:rsidRPr="004B311B">
        <w:rPr>
          <w:rFonts w:ascii="Times New Roman" w:hAnsi="Times New Roman" w:cs="Times New Roman"/>
          <w:sz w:val="22"/>
          <w:szCs w:val="22"/>
          <w:lang w:val="ru-RU"/>
        </w:rPr>
        <w:t>-кодов).</w:t>
      </w:r>
    </w:p>
    <w:p w:rsidR="007E4B97" w:rsidRDefault="009811B0">
      <w:pPr>
        <w:pStyle w:val="aa"/>
        <w:numPr>
          <w:ilvl w:val="0"/>
          <w:numId w:val="1"/>
        </w:numPr>
        <w:tabs>
          <w:tab w:val="clear" w:pos="425"/>
          <w:tab w:val="left" w:pos="364"/>
        </w:tabs>
        <w:spacing w:line="240" w:lineRule="auto"/>
        <w:ind w:right="105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lastRenderedPageBreak/>
        <w:t>Оцените,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по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каким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из</w:t>
      </w:r>
      <w:r>
        <w:rPr>
          <w:spacing w:val="-15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физических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каналов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утечки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информации</w:t>
      </w:r>
      <w:r>
        <w:rPr>
          <w:spacing w:val="-9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–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оптическому,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акустическому,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радиоэлектронному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нарушители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могут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перехватить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документов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карты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пассажира.</w:t>
      </w:r>
    </w:p>
    <w:p w:rsidR="007E4B97" w:rsidRPr="004B311B" w:rsidRDefault="009811B0">
      <w:pPr>
        <w:pStyle w:val="aa"/>
        <w:numPr>
          <w:ilvl w:val="0"/>
          <w:numId w:val="1"/>
        </w:numPr>
        <w:tabs>
          <w:tab w:val="clear" w:pos="425"/>
          <w:tab w:val="left" w:pos="357"/>
        </w:tabs>
        <w:spacing w:line="240" w:lineRule="auto"/>
        <w:ind w:right="102"/>
        <w:jc w:val="both"/>
        <w:rPr>
          <w:b/>
          <w:color w:val="333399"/>
          <w:sz w:val="22"/>
          <w:szCs w:val="22"/>
          <w:lang w:eastAsia="ru-RU"/>
        </w:rPr>
      </w:pPr>
      <w:r>
        <w:rPr>
          <w:spacing w:val="-4"/>
          <w:sz w:val="22"/>
          <w:szCs w:val="22"/>
        </w:rPr>
        <w:t>Оцените,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в</w:t>
      </w:r>
      <w:r>
        <w:rPr>
          <w:spacing w:val="-2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какой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момент,</w:t>
      </w:r>
      <w:r>
        <w:rPr>
          <w:spacing w:val="-2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то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есть</w:t>
      </w:r>
      <w:r>
        <w:rPr>
          <w:spacing w:val="-2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при</w:t>
      </w:r>
      <w:r>
        <w:rPr>
          <w:spacing w:val="-2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совершении</w:t>
      </w:r>
      <w:r>
        <w:rPr>
          <w:spacing w:val="-2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пассажиром</w:t>
      </w:r>
      <w:r>
        <w:rPr>
          <w:spacing w:val="-19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каких</w:t>
      </w:r>
      <w:r>
        <w:rPr>
          <w:spacing w:val="-2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действий,</w:t>
      </w:r>
      <w:r>
        <w:rPr>
          <w:spacing w:val="-3"/>
          <w:sz w:val="22"/>
          <w:szCs w:val="22"/>
        </w:rPr>
        <w:t xml:space="preserve"> 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это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может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произойти.</w:t>
      </w:r>
    </w:p>
    <w:p w:rsidR="007E4B97" w:rsidRDefault="009811B0">
      <w:pPr>
        <w:pStyle w:val="aa"/>
        <w:numPr>
          <w:ilvl w:val="0"/>
          <w:numId w:val="1"/>
        </w:numPr>
        <w:tabs>
          <w:tab w:val="clear" w:pos="425"/>
          <w:tab w:val="left" w:pos="357"/>
        </w:tabs>
        <w:spacing w:line="240" w:lineRule="auto"/>
        <w:ind w:right="102"/>
        <w:jc w:val="both"/>
        <w:rPr>
          <w:b/>
          <w:color w:val="333399"/>
          <w:sz w:val="22"/>
          <w:szCs w:val="22"/>
          <w:lang w:val="en-US" w:eastAsia="ru-RU"/>
        </w:rPr>
      </w:pPr>
      <w:r>
        <w:rPr>
          <w:spacing w:val="-4"/>
          <w:sz w:val="22"/>
          <w:szCs w:val="22"/>
        </w:rPr>
        <w:t>Для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каждой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определённой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</w:t>
      </w:r>
      <w:r>
        <w:rPr>
          <w:spacing w:val="-3"/>
          <w:sz w:val="22"/>
          <w:szCs w:val="22"/>
        </w:rPr>
        <w:t>ами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возможности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перехвата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информации</w:t>
      </w:r>
      <w:r>
        <w:rPr>
          <w:spacing w:val="-3"/>
          <w:sz w:val="22"/>
          <w:szCs w:val="22"/>
        </w:rPr>
        <w:t xml:space="preserve"> (в т.ч.: а) </w:t>
      </w:r>
      <w:r>
        <w:rPr>
          <w:sz w:val="22"/>
          <w:szCs w:val="22"/>
        </w:rPr>
        <w:t>паспортные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данные</w:t>
      </w:r>
      <w:r>
        <w:rPr>
          <w:sz w:val="22"/>
          <w:szCs w:val="22"/>
        </w:rPr>
        <w:t xml:space="preserve">; б) </w:t>
      </w:r>
      <w:r>
        <w:rPr>
          <w:sz w:val="22"/>
          <w:szCs w:val="22"/>
        </w:rPr>
        <w:t>данные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прочих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документов,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дающих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право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льготные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билеты</w:t>
      </w:r>
      <w:r>
        <w:rPr>
          <w:sz w:val="22"/>
          <w:szCs w:val="22"/>
        </w:rPr>
        <w:t xml:space="preserve">; в) </w:t>
      </w:r>
      <w:r>
        <w:rPr>
          <w:sz w:val="22"/>
          <w:szCs w:val="22"/>
        </w:rPr>
        <w:t>открытую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банковской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карте</w:t>
      </w:r>
      <w:r>
        <w:rPr>
          <w:sz w:val="22"/>
          <w:szCs w:val="22"/>
        </w:rPr>
        <w:t xml:space="preserve">; г) </w:t>
      </w:r>
      <w:r>
        <w:rPr>
          <w:sz w:val="22"/>
          <w:szCs w:val="22"/>
        </w:rPr>
        <w:t>CVV-код</w:t>
      </w:r>
      <w:r>
        <w:rPr>
          <w:sz w:val="22"/>
          <w:szCs w:val="22"/>
        </w:rPr>
        <w:t xml:space="preserve">; д) </w:t>
      </w:r>
      <w:r>
        <w:rPr>
          <w:sz w:val="22"/>
          <w:szCs w:val="22"/>
        </w:rPr>
        <w:t>PIN-код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t>по</w:t>
      </w:r>
      <w:r>
        <w:rPr>
          <w:spacing w:val="57"/>
          <w:sz w:val="22"/>
          <w:szCs w:val="22"/>
        </w:rPr>
        <w:t xml:space="preserve"> </w:t>
      </w:r>
      <w:r>
        <w:rPr>
          <w:sz w:val="22"/>
          <w:szCs w:val="22"/>
        </w:rPr>
        <w:t>какому-то</w:t>
      </w:r>
      <w:r>
        <w:rPr>
          <w:spacing w:val="61"/>
          <w:sz w:val="22"/>
          <w:szCs w:val="22"/>
        </w:rPr>
        <w:t xml:space="preserve"> </w:t>
      </w:r>
      <w:r>
        <w:rPr>
          <w:sz w:val="22"/>
          <w:szCs w:val="22"/>
        </w:rPr>
        <w:t>конкретному</w:t>
      </w:r>
      <w:r>
        <w:rPr>
          <w:spacing w:val="56"/>
          <w:sz w:val="22"/>
          <w:szCs w:val="22"/>
        </w:rPr>
        <w:t xml:space="preserve"> </w:t>
      </w:r>
      <w:r>
        <w:rPr>
          <w:sz w:val="22"/>
          <w:szCs w:val="22"/>
        </w:rPr>
        <w:t>каналу</w:t>
      </w:r>
      <w:r>
        <w:rPr>
          <w:spacing w:val="57"/>
          <w:sz w:val="22"/>
          <w:szCs w:val="22"/>
        </w:rPr>
        <w:t xml:space="preserve"> </w:t>
      </w:r>
      <w:r>
        <w:rPr>
          <w:sz w:val="22"/>
          <w:szCs w:val="22"/>
        </w:rPr>
        <w:t>приведите</w:t>
      </w:r>
      <w:r>
        <w:rPr>
          <w:spacing w:val="57"/>
          <w:sz w:val="22"/>
          <w:szCs w:val="22"/>
        </w:rPr>
        <w:t xml:space="preserve"> </w:t>
      </w:r>
      <w:r>
        <w:rPr>
          <w:sz w:val="22"/>
          <w:szCs w:val="22"/>
        </w:rPr>
        <w:t>пример</w:t>
      </w:r>
      <w:r>
        <w:rPr>
          <w:spacing w:val="58"/>
          <w:sz w:val="22"/>
          <w:szCs w:val="22"/>
        </w:rPr>
        <w:t xml:space="preserve"> </w:t>
      </w:r>
      <w:r>
        <w:rPr>
          <w:sz w:val="22"/>
          <w:szCs w:val="22"/>
        </w:rPr>
        <w:t>того,</w:t>
      </w:r>
      <w:r>
        <w:rPr>
          <w:spacing w:val="56"/>
          <w:sz w:val="22"/>
          <w:szCs w:val="22"/>
        </w:rPr>
        <w:t xml:space="preserve"> </w:t>
      </w:r>
      <w:r>
        <w:rPr>
          <w:sz w:val="22"/>
          <w:szCs w:val="22"/>
        </w:rPr>
        <w:t>как</w:t>
      </w:r>
      <w:r>
        <w:rPr>
          <w:spacing w:val="60"/>
          <w:sz w:val="22"/>
          <w:szCs w:val="22"/>
        </w:rPr>
        <w:t xml:space="preserve"> </w:t>
      </w:r>
      <w:r>
        <w:rPr>
          <w:sz w:val="22"/>
          <w:szCs w:val="22"/>
        </w:rPr>
        <w:t>(возможно,</w:t>
      </w:r>
      <w:r>
        <w:rPr>
          <w:spacing w:val="-68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</w:t>
      </w:r>
      <w:r>
        <w:rPr>
          <w:spacing w:val="-10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помощью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каких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средств)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это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может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быть</w:t>
      </w:r>
      <w:r>
        <w:rPr>
          <w:spacing w:val="-16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совершено.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Подтвердите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свои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оценки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выводы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аргументами.</w:t>
      </w:r>
      <w:r>
        <w:rPr>
          <w:sz w:val="22"/>
          <w:szCs w:val="22"/>
          <w:lang w:val="en-US"/>
        </w:rPr>
        <w:br w:type="page"/>
      </w:r>
      <w:r>
        <w:rPr>
          <w:b/>
          <w:color w:val="333399"/>
          <w:sz w:val="22"/>
          <w:szCs w:val="22"/>
          <w:lang w:val="tt-RU" w:eastAsia="ru-RU"/>
        </w:rPr>
        <w:lastRenderedPageBreak/>
        <w:t>Бланк</w:t>
      </w:r>
      <w:r>
        <w:rPr>
          <w:b/>
          <w:color w:val="333399"/>
          <w:sz w:val="22"/>
          <w:szCs w:val="22"/>
          <w:lang w:val="en-US" w:eastAsia="ru-RU"/>
        </w:rPr>
        <w:t xml:space="preserve"> ответов</w:t>
      </w:r>
    </w:p>
    <w:p w:rsidR="007E4B97" w:rsidRDefault="009811B0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 – _______________________________________________,</w:t>
      </w:r>
    </w:p>
    <w:p w:rsidR="007E4B97" w:rsidRDefault="007E4B97">
      <w:pPr>
        <w:ind w:firstLineChars="454" w:firstLine="999"/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ind w:firstLineChars="454" w:firstLine="999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 – 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_______________________________________________.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a9"/>
        <w:tblpPr w:leftFromText="180" w:rightFromText="180" w:vertAnchor="text" w:horzAnchor="page" w:tblpX="3358" w:tblpY="151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</w:tblGrid>
      <w:tr w:rsidR="007E4B97">
        <w:tc>
          <w:tcPr>
            <w:tcW w:w="390" w:type="dxa"/>
          </w:tcPr>
          <w:p w:rsidR="007E4B97" w:rsidRDefault="007E4B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7E4B97" w:rsidRDefault="007E4B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7E4B97" w:rsidRDefault="007E4B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7E4B97" w:rsidRDefault="007E4B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7E4B97" w:rsidRDefault="007E4B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7E4B97" w:rsidRDefault="007E4B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7E4B97" w:rsidRDefault="009811B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</w:p>
        </w:tc>
        <w:tc>
          <w:tcPr>
            <w:tcW w:w="397" w:type="dxa"/>
          </w:tcPr>
          <w:p w:rsidR="007E4B97" w:rsidRDefault="007E4B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119380</wp:posOffset>
                </wp:positionV>
                <wp:extent cx="2048510" cy="1484630"/>
                <wp:effectExtent l="6350" t="6350" r="15240" b="762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58670" y="2345055"/>
                          <a:ext cx="2048510" cy="148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B97" w:rsidRDefault="007E4B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05.3pt;margin-top:9.4pt;width:161.3pt;height:116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" filled="f" strokecolor="black [3213]" strokeweight="1pt">
                <v:textbox>
                  <w:txbxContent>
                    <w:p w:rsidR="007E4B97" w:rsidRDefault="007E4B97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E4B97" w:rsidRDefault="009811B0">
      <w:pPr>
        <w:ind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ind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ind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7E4B97" w:rsidRDefault="009811B0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881380</wp:posOffset>
                </wp:positionH>
                <wp:positionV relativeFrom="paragraph">
                  <wp:posOffset>-264795</wp:posOffset>
                </wp:positionV>
                <wp:extent cx="3683635" cy="273050"/>
                <wp:effectExtent l="0" t="0" r="12065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B97" w:rsidRDefault="009811B0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7" type="#_x0000_t202" style="position:absolute;margin-left:69.4pt;margin-top:-20.85pt;width:290.05pt;height:2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" fillcolor="white [3201]" stroked="f" strokeweight=".5pt">
                <v:textbox>
                  <w:txbxContent>
                    <w:p w:rsidR="007E4B97" w:rsidRDefault="009811B0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11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23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774065</wp:posOffset>
                </wp:positionH>
                <wp:positionV relativeFrom="paragraph">
                  <wp:posOffset>-297815</wp:posOffset>
                </wp:positionV>
                <wp:extent cx="3683635" cy="273050"/>
                <wp:effectExtent l="0" t="0" r="12065" b="6350"/>
                <wp:wrapNone/>
                <wp:docPr id="10" name="Текстовое 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B97" w:rsidRDefault="009811B0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0" o:spid="_x0000_s1028" type="#_x0000_t202" style="position:absolute;margin-left:60.95pt;margin-top:-23.45pt;width:290.05pt;height:2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" fillcolor="white [3201]" stroked="f" strokeweight=".5pt">
                <v:textbox>
                  <w:txbxContent>
                    <w:p w:rsidR="007E4B97" w:rsidRDefault="009811B0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33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  <w:sectPr w:rsidR="007E4B97">
          <w:headerReference w:type="default" r:id="rId11"/>
          <w:footerReference w:type="default" r:id="rId12"/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Ответ: </w:t>
      </w:r>
    </w:p>
    <w:p w:rsidR="007E4B97" w:rsidRDefault="009811B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5681980</wp:posOffset>
                </wp:positionH>
                <wp:positionV relativeFrom="paragraph">
                  <wp:posOffset>-252730</wp:posOffset>
                </wp:positionV>
                <wp:extent cx="3683635" cy="273050"/>
                <wp:effectExtent l="0" t="0" r="12065" b="6350"/>
                <wp:wrapNone/>
                <wp:docPr id="6" name="Текстовое 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B97" w:rsidRDefault="009811B0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6" o:spid="_x0000_s1029" type="#_x0000_t202" style="position:absolute;margin-left:447.4pt;margin-top:-19.9pt;width:290.05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" fillcolor="white [3201]" stroked="f" strokeweight=".5pt">
                <v:textbox>
                  <w:txbxContent>
                    <w:p w:rsidR="007E4B97" w:rsidRDefault="009811B0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Лист для ответа </w:t>
      </w:r>
    </w:p>
    <w:p w:rsidR="007E4B97" w:rsidRDefault="007E4B97">
      <w:pPr>
        <w:spacing w:line="360" w:lineRule="auto"/>
        <w:rPr>
          <w:rFonts w:ascii="Times New Roman" w:hAnsi="Times New Roman" w:cs="Times New Roman"/>
          <w:sz w:val="22"/>
          <w:szCs w:val="22"/>
        </w:rPr>
        <w:sectPr w:rsidR="007E4B97"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</w:p>
    <w:p w:rsidR="007E4B97" w:rsidRDefault="009811B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Ключи</w:t>
      </w:r>
    </w:p>
    <w:p w:rsidR="007E4B97" w:rsidRDefault="009811B0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МАКСИМАЛЬНЫЙ</w:t>
      </w:r>
      <w:r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БАЛЛ</w:t>
      </w:r>
      <w:r>
        <w:rPr>
          <w:rFonts w:ascii="Times New Roman" w:hAnsi="Times New Roman" w:cs="Times New Roman"/>
          <w:b/>
          <w:bCs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ЗА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ВСЕ ЗАДАНИЯ </w:t>
      </w:r>
      <w:r>
        <w:rPr>
          <w:rFonts w:ascii="Times New Roman" w:hAnsi="Times New Roman" w:cs="Times New Roman"/>
          <w:b/>
          <w:bCs/>
          <w:sz w:val="22"/>
          <w:szCs w:val="22"/>
        </w:rPr>
        <w:t>–</w:t>
      </w:r>
      <w:r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sz w:val="22"/>
          <w:szCs w:val="22"/>
          <w:lang w:val="ru-RU"/>
        </w:rPr>
        <w:t>100</w:t>
      </w:r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7E4B97" w:rsidRDefault="007E4B97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7E4B97" w:rsidRDefault="009811B0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 </w:t>
      </w:r>
    </w:p>
    <w:p w:rsidR="007E4B97" w:rsidRDefault="009811B0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ЗАДАНИЯ №№ 1-5 ОЦЕНИВАЮТСЯ В 2 БАЛЛА (ставить 0 или 2)</w:t>
      </w:r>
    </w:p>
    <w:p w:rsidR="007E4B97" w:rsidRDefault="007E4B97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Обычно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промышленные технологии состоят из нескольких частей, которые называются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производственными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технологиями.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>ОТВЕТ ОЦЕНИВАЕТСЯ ПО ОБЩЕМУ СМЫСЛУ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1 –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строительная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основа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(оформление стен, пола, потолка)</w:t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 –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предметная наполненность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(мебель, бытовая техника)</w:t>
      </w:r>
    </w:p>
    <w:tbl>
      <w:tblPr>
        <w:tblStyle w:val="a9"/>
        <w:tblpPr w:leftFromText="180" w:rightFromText="180" w:vertAnchor="text" w:horzAnchor="page" w:tblpX="3371" w:tblpY="203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424"/>
        <w:gridCol w:w="390"/>
        <w:gridCol w:w="390"/>
        <w:gridCol w:w="390"/>
        <w:gridCol w:w="390"/>
        <w:gridCol w:w="397"/>
      </w:tblGrid>
      <w:tr w:rsidR="007E4B97">
        <w:tc>
          <w:tcPr>
            <w:tcW w:w="390" w:type="dxa"/>
          </w:tcPr>
          <w:p w:rsidR="007E4B97" w:rsidRDefault="009811B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</w:t>
            </w:r>
          </w:p>
        </w:tc>
        <w:tc>
          <w:tcPr>
            <w:tcW w:w="390" w:type="dxa"/>
          </w:tcPr>
          <w:p w:rsidR="007E4B97" w:rsidRDefault="009811B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</w:t>
            </w:r>
          </w:p>
        </w:tc>
        <w:tc>
          <w:tcPr>
            <w:tcW w:w="390" w:type="dxa"/>
          </w:tcPr>
          <w:p w:rsidR="007E4B97" w:rsidRDefault="009811B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М</w:t>
            </w:r>
          </w:p>
        </w:tc>
        <w:tc>
          <w:tcPr>
            <w:tcW w:w="390" w:type="dxa"/>
          </w:tcPr>
          <w:p w:rsidR="007E4B97" w:rsidRDefault="009811B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</w:t>
            </w:r>
          </w:p>
        </w:tc>
        <w:tc>
          <w:tcPr>
            <w:tcW w:w="390" w:type="dxa"/>
          </w:tcPr>
          <w:p w:rsidR="007E4B97" w:rsidRDefault="009811B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</w:t>
            </w:r>
          </w:p>
        </w:tc>
        <w:tc>
          <w:tcPr>
            <w:tcW w:w="390" w:type="dxa"/>
          </w:tcPr>
          <w:p w:rsidR="007E4B97" w:rsidRDefault="009811B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</w:t>
            </w:r>
          </w:p>
        </w:tc>
        <w:tc>
          <w:tcPr>
            <w:tcW w:w="390" w:type="dxa"/>
          </w:tcPr>
          <w:p w:rsidR="007E4B97" w:rsidRDefault="009811B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</w:t>
            </w:r>
          </w:p>
        </w:tc>
        <w:tc>
          <w:tcPr>
            <w:tcW w:w="397" w:type="dxa"/>
          </w:tcPr>
          <w:p w:rsidR="007E4B97" w:rsidRDefault="009811B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</w:t>
            </w:r>
          </w:p>
        </w:tc>
      </w:tr>
    </w:tbl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E4B97" w:rsidRDefault="009811B0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val="ru-RU" w:eastAsia="ru-RU"/>
        </w:rPr>
        <w:drawing>
          <wp:inline distT="0" distB="0" distL="114300" distR="114300">
            <wp:extent cx="970280" cy="1001395"/>
            <wp:effectExtent l="0" t="0" r="7620" b="1905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100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E4B97" w:rsidRDefault="009811B0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А) _30_</w:t>
      </w:r>
    </w:p>
    <w:p w:rsidR="007E4B97" w:rsidRDefault="009811B0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Б) _130_</w:t>
      </w:r>
    </w:p>
    <w:p w:rsidR="007E4B97" w:rsidRDefault="009811B0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7E4B97" w:rsidRDefault="009811B0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ЗАДАНИЯ №№ 6-40 ОЦЕНИВАЮТСЯ В 2 БАЛЛА (ставить 0 или 2)</w:t>
      </w:r>
    </w:p>
    <w:p w:rsidR="007E4B97" w:rsidRDefault="007E4B97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7E4B97" w:rsidRDefault="009811B0">
      <w:pPr>
        <w:pStyle w:val="a7"/>
        <w:ind w:left="0" w:firstLine="0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6. </w:t>
      </w:r>
      <w:r>
        <w:rPr>
          <w:sz w:val="22"/>
          <w:szCs w:val="22"/>
        </w:rPr>
        <w:t>_</w:t>
      </w:r>
      <w:r>
        <w:rPr>
          <w:b/>
          <w:bCs/>
          <w:sz w:val="22"/>
          <w:szCs w:val="22"/>
        </w:rPr>
        <w:t>2</w:t>
      </w:r>
      <w:r>
        <w:rPr>
          <w:sz w:val="22"/>
          <w:szCs w:val="22"/>
        </w:rPr>
        <w:t>_.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Задание 7.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СОВЕЩАНИЯ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Default="007E4B97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8.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26316251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pStyle w:val="aa"/>
        <w:tabs>
          <w:tab w:val="left" w:pos="821"/>
          <w:tab w:val="left" w:pos="822"/>
        </w:tabs>
        <w:ind w:left="0" w:firstLine="0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9.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>– Б) РЕНОВАЦИЯ.</w:t>
      </w:r>
    </w:p>
    <w:p w:rsidR="007E4B97" w:rsidRDefault="007E4B97">
      <w:pPr>
        <w:pStyle w:val="aa"/>
        <w:tabs>
          <w:tab w:val="left" w:pos="609"/>
        </w:tabs>
        <w:spacing w:line="240" w:lineRule="auto"/>
        <w:ind w:left="0" w:right="106" w:firstLine="0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609"/>
        </w:tabs>
        <w:spacing w:line="240" w:lineRule="auto"/>
        <w:ind w:left="0" w:right="106" w:firstLine="0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Задание 10. _</w:t>
      </w:r>
      <w:r>
        <w:rPr>
          <w:b/>
          <w:bCs/>
          <w:spacing w:val="-3"/>
          <w:sz w:val="22"/>
          <w:szCs w:val="22"/>
        </w:rPr>
        <w:t>44</w:t>
      </w:r>
      <w:r>
        <w:rPr>
          <w:spacing w:val="-3"/>
          <w:sz w:val="22"/>
          <w:szCs w:val="22"/>
        </w:rPr>
        <w:t>_</w:t>
      </w:r>
    </w:p>
    <w:p w:rsidR="007E4B97" w:rsidRDefault="007E4B97">
      <w:pPr>
        <w:pStyle w:val="aa"/>
        <w:tabs>
          <w:tab w:val="left" w:pos="609"/>
        </w:tabs>
        <w:spacing w:line="240" w:lineRule="auto"/>
        <w:ind w:left="0" w:right="106" w:firstLine="0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609"/>
        </w:tabs>
        <w:spacing w:line="240" w:lineRule="auto"/>
        <w:ind w:left="0" w:right="106" w:firstLine="0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11.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_однофакторная аутентификация_</w:t>
      </w:r>
    </w:p>
    <w:p w:rsidR="007E4B97" w:rsidRDefault="007E4B97">
      <w:pPr>
        <w:pStyle w:val="aa"/>
        <w:tabs>
          <w:tab w:val="left" w:pos="374"/>
        </w:tabs>
        <w:spacing w:line="240" w:lineRule="auto"/>
        <w:ind w:left="0" w:right="107" w:firstLine="0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374"/>
        </w:tabs>
        <w:spacing w:line="240" w:lineRule="auto"/>
        <w:ind w:left="0" w:right="107" w:firstLine="0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12.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_доступность похищенных данных_</w:t>
      </w:r>
    </w:p>
    <w:p w:rsidR="007E4B97" w:rsidRDefault="009811B0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7E4B97" w:rsidRDefault="009811B0">
      <w:pPr>
        <w:pStyle w:val="aa"/>
        <w:tabs>
          <w:tab w:val="left" w:pos="429"/>
        </w:tabs>
        <w:spacing w:line="240" w:lineRule="auto"/>
        <w:ind w:left="0" w:right="108" w:firstLine="0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13.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_нарушил доступность информации, к которой имели доступ пользователи_</w:t>
      </w:r>
    </w:p>
    <w:p w:rsidR="007E4B97" w:rsidRDefault="007E4B97">
      <w:pPr>
        <w:pStyle w:val="aa"/>
        <w:tabs>
          <w:tab w:val="left" w:pos="419"/>
        </w:tabs>
        <w:spacing w:line="240" w:lineRule="auto"/>
        <w:ind w:left="0" w:right="100" w:firstLine="0"/>
        <w:rPr>
          <w:spacing w:val="-3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14. 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7E4B97" w:rsidRDefault="009811B0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7E4B97" w:rsidRDefault="009811B0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7E4B97" w:rsidRDefault="007E4B97">
      <w:pPr>
        <w:pStyle w:val="aa"/>
        <w:tabs>
          <w:tab w:val="left" w:pos="388"/>
        </w:tabs>
        <w:spacing w:line="240" w:lineRule="auto"/>
        <w:ind w:left="0" w:right="105" w:firstLine="0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388"/>
        </w:tabs>
        <w:spacing w:line="240" w:lineRule="auto"/>
        <w:ind w:left="0" w:right="105" w:firstLine="0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15.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_доступность данных_</w:t>
      </w:r>
    </w:p>
    <w:p w:rsidR="007E4B97" w:rsidRDefault="009811B0">
      <w:pPr>
        <w:ind w:left="720" w:firstLine="7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7E4B97" w:rsidRDefault="007E4B97">
      <w:pPr>
        <w:pStyle w:val="a7"/>
        <w:ind w:left="0" w:right="100" w:firstLine="0"/>
        <w:rPr>
          <w:b/>
          <w:bCs/>
          <w:i/>
          <w:iCs/>
          <w:spacing w:val="-1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16.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17.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7E4B97" w:rsidRDefault="009811B0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7E4B97" w:rsidRDefault="007E4B97">
      <w:pPr>
        <w:pStyle w:val="aa"/>
        <w:tabs>
          <w:tab w:val="left" w:pos="429"/>
        </w:tabs>
        <w:spacing w:line="240" w:lineRule="auto"/>
        <w:ind w:left="0" w:right="108" w:firstLine="0"/>
        <w:rPr>
          <w:spacing w:val="-3"/>
          <w:sz w:val="22"/>
          <w:szCs w:val="22"/>
        </w:rPr>
      </w:pPr>
    </w:p>
    <w:p w:rsidR="007E4B97" w:rsidRDefault="009811B0">
      <w:pPr>
        <w:pStyle w:val="aa"/>
        <w:tabs>
          <w:tab w:val="left" w:pos="374"/>
        </w:tabs>
        <w:spacing w:line="240" w:lineRule="auto"/>
        <w:ind w:left="0" w:right="107" w:firstLine="0"/>
        <w:rPr>
          <w:sz w:val="22"/>
          <w:szCs w:val="22"/>
        </w:rPr>
      </w:pPr>
      <w:r>
        <w:rPr>
          <w:spacing w:val="-3"/>
          <w:sz w:val="22"/>
          <w:szCs w:val="22"/>
        </w:rPr>
        <w:t>Задание 18.</w:t>
      </w:r>
      <w:r>
        <w:rPr>
          <w:spacing w:val="-3"/>
          <w:sz w:val="22"/>
          <w:szCs w:val="22"/>
        </w:rPr>
        <w:tab/>
        <w:t xml:space="preserve"> </w:t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_доступность хранимых данных_</w:t>
      </w:r>
    </w:p>
    <w:p w:rsidR="007E4B97" w:rsidRDefault="009811B0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19.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не нарушили безопасность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Default="007E4B97">
      <w:pPr>
        <w:pStyle w:val="aa"/>
        <w:tabs>
          <w:tab w:val="left" w:pos="520"/>
        </w:tabs>
        <w:spacing w:line="240" w:lineRule="auto"/>
        <w:ind w:left="0" w:right="102" w:firstLine="0"/>
        <w:rPr>
          <w:spacing w:val="-3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20.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7E4B97" w:rsidRDefault="007E4B97">
      <w:pPr>
        <w:pStyle w:val="aa"/>
        <w:tabs>
          <w:tab w:val="left" w:pos="534"/>
        </w:tabs>
        <w:spacing w:line="240" w:lineRule="auto"/>
        <w:ind w:left="0" w:right="107" w:firstLine="0"/>
        <w:rPr>
          <w:spacing w:val="-3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21.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7E4B97" w:rsidRDefault="007E4B97">
      <w:pPr>
        <w:pStyle w:val="aa"/>
        <w:tabs>
          <w:tab w:val="left" w:pos="534"/>
        </w:tabs>
        <w:spacing w:line="240" w:lineRule="auto"/>
        <w:ind w:left="0" w:right="107" w:firstLine="0"/>
        <w:rPr>
          <w:sz w:val="22"/>
          <w:szCs w:val="22"/>
        </w:rPr>
      </w:pPr>
    </w:p>
    <w:p w:rsidR="007E4B97" w:rsidRDefault="009811B0">
      <w:pPr>
        <w:pStyle w:val="aa"/>
        <w:tabs>
          <w:tab w:val="left" w:pos="518"/>
        </w:tabs>
        <w:spacing w:line="240" w:lineRule="auto"/>
        <w:ind w:left="0" w:right="103" w:firstLine="0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22. </w:t>
      </w:r>
      <w:r>
        <w:rPr>
          <w:spacing w:val="-3"/>
          <w:sz w:val="22"/>
          <w:szCs w:val="22"/>
        </w:rPr>
        <w:tab/>
      </w:r>
      <w:r>
        <w:rPr>
          <w:sz w:val="22"/>
          <w:szCs w:val="22"/>
        </w:rPr>
        <w:t xml:space="preserve">– А) </w:t>
      </w:r>
      <w:r>
        <w:rPr>
          <w:sz w:val="22"/>
          <w:szCs w:val="22"/>
        </w:rPr>
        <w:t>_надежные цифровые водяные знаки_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23.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7E4B97" w:rsidRDefault="009811B0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знаки_</w:t>
      </w:r>
    </w:p>
    <w:p w:rsidR="007E4B97" w:rsidRDefault="007E4B97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 xml:space="preserve">Задание 24.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25.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обеспечение целостности хранимых на сервере файлов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26.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пара входных значений, для которых значения функции совпадают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27.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контроль неизменности продуктов,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распространяемых по лицензии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28.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аутентификация на основе фактора владения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9811B0">
      <w:pPr>
        <w:ind w:left="720" w:firstLine="720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однофакторная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29.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биометрическая аутентификация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30.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>трёхфакторная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31.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</w:t>
      </w:r>
      <w:r>
        <w:rPr>
          <w:rFonts w:ascii="Times New Roman" w:hAnsi="Times New Roman" w:cs="Times New Roman"/>
          <w:sz w:val="22"/>
          <w:szCs w:val="22"/>
          <w:lang w:val="ru-RU"/>
        </w:rPr>
        <w:t>ность похищенных данных_</w:t>
      </w:r>
    </w:p>
    <w:p w:rsidR="007E4B97" w:rsidRDefault="009811B0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32.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не нарушили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информационную безопасность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33.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7E4B97" w:rsidRDefault="009811B0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7E4B97" w:rsidRDefault="009811B0">
      <w:pPr>
        <w:ind w:left="72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34.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конфиденциальность собираемой информации_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35.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функции хэширования_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36.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проверки электронной подписи_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37.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осуществить подмену информации, от которой вычислена функция_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38.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существенное изменение значения функции при внесении изменений во входное значение_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39.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владения и биометрии</w:t>
      </w:r>
    </w:p>
    <w:p w:rsidR="007E4B97" w:rsidRDefault="007E4B97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7E4B97" w:rsidRDefault="009811B0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40.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биометрическая на основе факторов знания и владения_</w:t>
      </w:r>
    </w:p>
    <w:p w:rsidR="007E4B97" w:rsidRDefault="007E4B97">
      <w:pPr>
        <w:pStyle w:val="a7"/>
        <w:ind w:left="0" w:firstLine="0"/>
        <w:jc w:val="both"/>
        <w:rPr>
          <w:spacing w:val="-4"/>
          <w:sz w:val="22"/>
          <w:szCs w:val="22"/>
        </w:rPr>
      </w:pPr>
    </w:p>
    <w:p w:rsidR="007E4B97" w:rsidRDefault="009811B0">
      <w:pPr>
        <w:pStyle w:val="a7"/>
        <w:ind w:left="0" w:firstLine="0"/>
        <w:jc w:val="center"/>
        <w:rPr>
          <w:spacing w:val="-4"/>
          <w:sz w:val="22"/>
          <w:szCs w:val="22"/>
        </w:rPr>
      </w:pPr>
      <w:r>
        <w:rPr>
          <w:b/>
          <w:bCs/>
          <w:sz w:val="22"/>
          <w:szCs w:val="22"/>
        </w:rPr>
        <w:t>МАК</w:t>
      </w:r>
      <w:r>
        <w:rPr>
          <w:b/>
          <w:bCs/>
          <w:sz w:val="22"/>
          <w:szCs w:val="22"/>
        </w:rPr>
        <w:t>СИМАЛЬНЫЙ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БАЛЛ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ЗА ЗАДАНИЕ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 xml:space="preserve">№ 41 </w:t>
      </w:r>
      <w:r>
        <w:rPr>
          <w:b/>
          <w:bCs/>
          <w:sz w:val="22"/>
          <w:szCs w:val="22"/>
        </w:rPr>
        <w:t>–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pacing w:val="-3"/>
          <w:sz w:val="22"/>
          <w:szCs w:val="22"/>
        </w:rPr>
        <w:t>20</w:t>
      </w:r>
      <w:r>
        <w:rPr>
          <w:b/>
          <w:bCs/>
          <w:sz w:val="22"/>
          <w:szCs w:val="22"/>
        </w:rPr>
        <w:t>.</w:t>
      </w:r>
    </w:p>
    <w:p w:rsidR="007E4B97" w:rsidRDefault="009811B0">
      <w:pPr>
        <w:pStyle w:val="a7"/>
        <w:ind w:left="0" w:firstLine="0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Задание 41. </w:t>
      </w:r>
      <w:r>
        <w:rPr>
          <w:sz w:val="22"/>
          <w:szCs w:val="22"/>
        </w:rPr>
        <w:t>В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ответе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могут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присутствовать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следующие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предусмотренные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сочетания:</w:t>
      </w:r>
    </w:p>
    <w:p w:rsidR="007E4B97" w:rsidRDefault="009811B0">
      <w:pPr>
        <w:pStyle w:val="aa"/>
        <w:numPr>
          <w:ilvl w:val="0"/>
          <w:numId w:val="2"/>
        </w:numPr>
        <w:tabs>
          <w:tab w:val="left" w:pos="517"/>
        </w:tabs>
        <w:spacing w:before="122" w:line="240" w:lineRule="auto"/>
        <w:ind w:right="106" w:firstLine="0"/>
        <w:jc w:val="both"/>
        <w:rPr>
          <w:sz w:val="22"/>
          <w:szCs w:val="22"/>
        </w:rPr>
      </w:pPr>
      <w:r>
        <w:rPr>
          <w:sz w:val="22"/>
          <w:szCs w:val="22"/>
        </w:rPr>
        <w:t>паспортные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данные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пассажиров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оптический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сканирование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паспорта или ввод данных с клавиатуры – скрытая камера, установленная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терминалом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подсмотреть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документа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при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вводе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клавиатуры)</w:t>
      </w:r>
      <w:r>
        <w:rPr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К1</w:t>
      </w:r>
      <w:r>
        <w:rPr>
          <w:sz w:val="22"/>
          <w:szCs w:val="22"/>
        </w:rPr>
        <w:t>;</w:t>
      </w:r>
    </w:p>
    <w:p w:rsidR="007E4B97" w:rsidRDefault="009811B0">
      <w:pPr>
        <w:pStyle w:val="aa"/>
        <w:numPr>
          <w:ilvl w:val="0"/>
          <w:numId w:val="2"/>
        </w:numPr>
        <w:tabs>
          <w:tab w:val="left" w:pos="408"/>
        </w:tabs>
        <w:spacing w:before="118" w:line="240" w:lineRule="auto"/>
        <w:ind w:right="106" w:firstLine="0"/>
        <w:jc w:val="both"/>
        <w:rPr>
          <w:sz w:val="22"/>
          <w:szCs w:val="22"/>
        </w:rPr>
      </w:pPr>
      <w:r>
        <w:rPr>
          <w:sz w:val="22"/>
          <w:szCs w:val="22"/>
        </w:rPr>
        <w:t>паспортные данные пассажиров – радиоэлектронный канал – сканирование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 xml:space="preserve">паспорта или ввод данных с клавиатуры – устройство перехвата </w:t>
      </w:r>
      <w:r>
        <w:rPr>
          <w:sz w:val="22"/>
          <w:szCs w:val="22"/>
        </w:rPr>
        <w:t>ПЭМИН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(побочных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электромагнитных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излучений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наводок)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действующее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такому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принципу)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его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общее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описание</w:t>
      </w:r>
      <w:r>
        <w:rPr>
          <w:spacing w:val="4"/>
          <w:sz w:val="22"/>
          <w:szCs w:val="22"/>
        </w:rPr>
        <w:t xml:space="preserve"> </w:t>
      </w:r>
      <w:r>
        <w:rPr>
          <w:b/>
          <w:sz w:val="22"/>
          <w:szCs w:val="22"/>
        </w:rPr>
        <w:t>К2</w:t>
      </w:r>
      <w:r>
        <w:rPr>
          <w:sz w:val="22"/>
          <w:szCs w:val="22"/>
        </w:rPr>
        <w:t>;</w:t>
      </w:r>
    </w:p>
    <w:p w:rsidR="007E4B97" w:rsidRDefault="009811B0">
      <w:pPr>
        <w:pStyle w:val="aa"/>
        <w:numPr>
          <w:ilvl w:val="0"/>
          <w:numId w:val="2"/>
        </w:numPr>
        <w:tabs>
          <w:tab w:val="left" w:pos="494"/>
        </w:tabs>
        <w:spacing w:before="122" w:line="240" w:lineRule="auto"/>
        <w:ind w:right="107" w:firstLine="0"/>
        <w:jc w:val="both"/>
        <w:rPr>
          <w:sz w:val="22"/>
          <w:szCs w:val="22"/>
        </w:rPr>
      </w:pPr>
      <w:r>
        <w:rPr>
          <w:sz w:val="22"/>
          <w:szCs w:val="22"/>
        </w:rPr>
        <w:t>паспортные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данные</w:t>
      </w:r>
      <w:r>
        <w:rPr>
          <w:spacing w:val="80"/>
          <w:sz w:val="22"/>
          <w:szCs w:val="22"/>
        </w:rPr>
        <w:t xml:space="preserve"> </w:t>
      </w:r>
      <w:r>
        <w:rPr>
          <w:sz w:val="22"/>
          <w:szCs w:val="22"/>
        </w:rPr>
        <w:t>пассажиров</w:t>
      </w:r>
      <w:r>
        <w:rPr>
          <w:spacing w:val="88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83"/>
          <w:sz w:val="22"/>
          <w:szCs w:val="22"/>
        </w:rPr>
        <w:t xml:space="preserve"> </w:t>
      </w:r>
      <w:r>
        <w:rPr>
          <w:sz w:val="22"/>
          <w:szCs w:val="22"/>
        </w:rPr>
        <w:t>акустический</w:t>
      </w:r>
      <w:r>
        <w:rPr>
          <w:spacing w:val="84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84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85"/>
          <w:sz w:val="22"/>
          <w:szCs w:val="22"/>
        </w:rPr>
        <w:t xml:space="preserve"> </w:t>
      </w:r>
      <w:r>
        <w:rPr>
          <w:sz w:val="22"/>
          <w:szCs w:val="22"/>
        </w:rPr>
        <w:t>ввод</w:t>
      </w:r>
      <w:r>
        <w:rPr>
          <w:spacing w:val="82"/>
          <w:sz w:val="22"/>
          <w:szCs w:val="22"/>
        </w:rPr>
        <w:t xml:space="preserve"> </w:t>
      </w:r>
      <w:r>
        <w:rPr>
          <w:sz w:val="22"/>
          <w:szCs w:val="22"/>
        </w:rPr>
        <w:t>данных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клавиатуры  </w:t>
      </w:r>
      <w:r>
        <w:rPr>
          <w:spacing w:val="35"/>
          <w:sz w:val="22"/>
          <w:szCs w:val="22"/>
        </w:rPr>
        <w:t xml:space="preserve"> </w:t>
      </w:r>
      <w:r>
        <w:rPr>
          <w:sz w:val="22"/>
          <w:szCs w:val="22"/>
        </w:rPr>
        <w:t xml:space="preserve">–   </w:t>
      </w:r>
      <w:r>
        <w:rPr>
          <w:spacing w:val="34"/>
          <w:sz w:val="22"/>
          <w:szCs w:val="22"/>
        </w:rPr>
        <w:t xml:space="preserve"> </w:t>
      </w:r>
      <w:r>
        <w:rPr>
          <w:sz w:val="22"/>
          <w:szCs w:val="22"/>
        </w:rPr>
        <w:t xml:space="preserve">подслушивающее   </w:t>
      </w:r>
      <w:r>
        <w:rPr>
          <w:spacing w:val="31"/>
          <w:sz w:val="22"/>
          <w:szCs w:val="22"/>
        </w:rPr>
        <w:t xml:space="preserve"> </w:t>
      </w:r>
      <w:r>
        <w:rPr>
          <w:sz w:val="22"/>
          <w:szCs w:val="22"/>
        </w:rPr>
        <w:t xml:space="preserve">устройство,   </w:t>
      </w:r>
      <w:r>
        <w:rPr>
          <w:spacing w:val="34"/>
          <w:sz w:val="22"/>
          <w:szCs w:val="22"/>
        </w:rPr>
        <w:t xml:space="preserve"> </w:t>
      </w:r>
      <w:r>
        <w:rPr>
          <w:sz w:val="22"/>
          <w:szCs w:val="22"/>
        </w:rPr>
        <w:t xml:space="preserve">установленное   </w:t>
      </w:r>
      <w:r>
        <w:rPr>
          <w:spacing w:val="35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с терминалом (допустимо любое иное устройство, позволяющее подслушать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нажатия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клавиш </w:t>
      </w:r>
      <w:r>
        <w:rPr>
          <w:b/>
          <w:sz w:val="22"/>
          <w:szCs w:val="22"/>
        </w:rPr>
        <w:t>К3</w:t>
      </w:r>
      <w:r>
        <w:rPr>
          <w:sz w:val="22"/>
          <w:szCs w:val="22"/>
        </w:rPr>
        <w:t>;</w:t>
      </w:r>
    </w:p>
    <w:p w:rsidR="007E4B97" w:rsidRDefault="009811B0">
      <w:pPr>
        <w:pStyle w:val="aa"/>
        <w:numPr>
          <w:ilvl w:val="0"/>
          <w:numId w:val="2"/>
        </w:numPr>
        <w:tabs>
          <w:tab w:val="left" w:pos="405"/>
        </w:tabs>
        <w:spacing w:before="118" w:line="240" w:lineRule="auto"/>
        <w:ind w:right="104" w:firstLine="0"/>
        <w:jc w:val="both"/>
        <w:rPr>
          <w:sz w:val="22"/>
          <w:szCs w:val="22"/>
        </w:rPr>
      </w:pPr>
      <w:r>
        <w:rPr>
          <w:sz w:val="22"/>
          <w:szCs w:val="22"/>
        </w:rPr>
        <w:t>данные других документов пассажиров – оптический канал – сканирование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документа – скрытая камера, установленная рядом с терминало</w:t>
      </w:r>
      <w:r>
        <w:rPr>
          <w:sz w:val="22"/>
          <w:szCs w:val="22"/>
        </w:rPr>
        <w:t>м (допустимо</w:t>
      </w:r>
      <w:r>
        <w:rPr>
          <w:spacing w:val="1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любое</w:t>
      </w:r>
      <w:r>
        <w:rPr>
          <w:spacing w:val="-25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иное</w:t>
      </w:r>
      <w:r>
        <w:rPr>
          <w:spacing w:val="-24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устройство,</w:t>
      </w:r>
      <w:r>
        <w:rPr>
          <w:spacing w:val="-26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позволяющее</w:t>
      </w:r>
      <w:r>
        <w:rPr>
          <w:spacing w:val="-26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подсмотреть</w:t>
      </w:r>
      <w:r>
        <w:rPr>
          <w:spacing w:val="-26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информацию</w:t>
      </w:r>
      <w:r>
        <w:rPr>
          <w:spacing w:val="-27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с</w:t>
      </w:r>
      <w:r>
        <w:rPr>
          <w:spacing w:val="-25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документа)</w:t>
      </w:r>
      <w:r>
        <w:rPr>
          <w:spacing w:val="-18"/>
          <w:sz w:val="22"/>
          <w:szCs w:val="22"/>
        </w:rPr>
        <w:t xml:space="preserve"> </w:t>
      </w:r>
      <w:r>
        <w:rPr>
          <w:b/>
          <w:spacing w:val="-5"/>
          <w:sz w:val="22"/>
          <w:szCs w:val="22"/>
        </w:rPr>
        <w:t>К4</w:t>
      </w:r>
      <w:r>
        <w:rPr>
          <w:spacing w:val="-5"/>
          <w:sz w:val="22"/>
          <w:szCs w:val="22"/>
        </w:rPr>
        <w:t>;</w:t>
      </w:r>
    </w:p>
    <w:p w:rsidR="007E4B97" w:rsidRDefault="009811B0">
      <w:pPr>
        <w:pStyle w:val="aa"/>
        <w:numPr>
          <w:ilvl w:val="0"/>
          <w:numId w:val="2"/>
        </w:numPr>
        <w:tabs>
          <w:tab w:val="left" w:pos="510"/>
        </w:tabs>
        <w:spacing w:before="122" w:line="240" w:lineRule="auto"/>
        <w:ind w:right="106" w:firstLine="0"/>
        <w:jc w:val="both"/>
        <w:rPr>
          <w:sz w:val="22"/>
          <w:szCs w:val="22"/>
        </w:rPr>
      </w:pPr>
      <w:r>
        <w:rPr>
          <w:sz w:val="22"/>
          <w:szCs w:val="22"/>
        </w:rPr>
        <w:t>данные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других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документов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пассажиров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радиоэлектронный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сканирование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документа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перехвата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ПЭМИН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(побочных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lastRenderedPageBreak/>
        <w:t>электромагнитных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излучений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наводок)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действующее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такому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принципу) или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его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общее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описание</w:t>
      </w:r>
      <w:r>
        <w:rPr>
          <w:spacing w:val="2"/>
          <w:sz w:val="22"/>
          <w:szCs w:val="22"/>
        </w:rPr>
        <w:t xml:space="preserve"> </w:t>
      </w:r>
      <w:r>
        <w:rPr>
          <w:b/>
          <w:sz w:val="22"/>
          <w:szCs w:val="22"/>
        </w:rPr>
        <w:t>К5</w:t>
      </w:r>
      <w:r>
        <w:rPr>
          <w:sz w:val="22"/>
          <w:szCs w:val="22"/>
        </w:rPr>
        <w:t>;</w:t>
      </w:r>
    </w:p>
    <w:p w:rsidR="007E4B97" w:rsidRDefault="009811B0">
      <w:pPr>
        <w:pStyle w:val="aa"/>
        <w:numPr>
          <w:ilvl w:val="0"/>
          <w:numId w:val="2"/>
        </w:numPr>
        <w:tabs>
          <w:tab w:val="left" w:pos="443"/>
        </w:tabs>
        <w:spacing w:before="119" w:line="240" w:lineRule="auto"/>
        <w:ind w:right="106" w:firstLine="0"/>
        <w:jc w:val="both"/>
        <w:rPr>
          <w:sz w:val="22"/>
          <w:szCs w:val="22"/>
        </w:rPr>
      </w:pPr>
      <w:r>
        <w:rPr>
          <w:sz w:val="22"/>
          <w:szCs w:val="22"/>
        </w:rPr>
        <w:t>номер, срок действия и владелец карты (напечатаны на лицевой стороне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карты) – оптический канал – момент вставки карты в терминал/получения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карты из терминала – скрытая </w:t>
      </w:r>
      <w:r>
        <w:rPr>
          <w:sz w:val="22"/>
          <w:szCs w:val="22"/>
        </w:rPr>
        <w:t>камера, установленная рядом с терминалом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иное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подсмотреть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лицевой стороны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карты)</w:t>
      </w:r>
      <w:r>
        <w:rPr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К6</w:t>
      </w:r>
      <w:r>
        <w:rPr>
          <w:sz w:val="22"/>
          <w:szCs w:val="22"/>
        </w:rPr>
        <w:t>;</w:t>
      </w:r>
    </w:p>
    <w:p w:rsidR="007E4B97" w:rsidRDefault="009811B0">
      <w:pPr>
        <w:pStyle w:val="aa"/>
        <w:numPr>
          <w:ilvl w:val="0"/>
          <w:numId w:val="2"/>
        </w:numPr>
        <w:tabs>
          <w:tab w:val="left" w:pos="491"/>
        </w:tabs>
        <w:spacing w:before="82" w:line="240" w:lineRule="auto"/>
        <w:ind w:right="106" w:firstLine="0"/>
        <w:jc w:val="both"/>
        <w:rPr>
          <w:sz w:val="22"/>
          <w:szCs w:val="22"/>
        </w:rPr>
      </w:pPr>
      <w:r>
        <w:rPr>
          <w:sz w:val="22"/>
          <w:szCs w:val="22"/>
        </w:rPr>
        <w:t>номер,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срок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действия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владелец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карты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радиоэлектронный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операции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картой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через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терминал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устройство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перехвата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ПЭМИН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(побочных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электромагнитных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излучений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наводок)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действующее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по такому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принципу,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или его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общее описание)</w:t>
      </w:r>
      <w:r>
        <w:rPr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К7</w:t>
      </w:r>
      <w:r>
        <w:rPr>
          <w:sz w:val="22"/>
          <w:szCs w:val="22"/>
        </w:rPr>
        <w:t>;</w:t>
      </w:r>
    </w:p>
    <w:p w:rsidR="007E4B97" w:rsidRDefault="009811B0">
      <w:pPr>
        <w:pStyle w:val="aa"/>
        <w:numPr>
          <w:ilvl w:val="0"/>
          <w:numId w:val="2"/>
        </w:numPr>
        <w:tabs>
          <w:tab w:val="left" w:pos="446"/>
        </w:tabs>
        <w:spacing w:before="80" w:line="240" w:lineRule="auto"/>
        <w:ind w:right="106" w:firstLine="0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CVV-код (напечатан на оборотной стороне карты) – оптический канал 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момент вставки карты в </w:t>
      </w:r>
      <w:r>
        <w:rPr>
          <w:sz w:val="22"/>
          <w:szCs w:val="22"/>
        </w:rPr>
        <w:t>терминал/получения карты из терминала – скрытая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камера,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установленная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терминалом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подсмотреть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лицевой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стороны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карты)</w:t>
      </w:r>
      <w:r>
        <w:rPr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К8</w:t>
      </w:r>
      <w:r>
        <w:rPr>
          <w:sz w:val="22"/>
          <w:szCs w:val="22"/>
        </w:rPr>
        <w:t>;</w:t>
      </w:r>
    </w:p>
    <w:p w:rsidR="007E4B97" w:rsidRDefault="009811B0">
      <w:pPr>
        <w:pStyle w:val="aa"/>
        <w:numPr>
          <w:ilvl w:val="0"/>
          <w:numId w:val="2"/>
        </w:numPr>
        <w:tabs>
          <w:tab w:val="left" w:pos="446"/>
        </w:tabs>
        <w:spacing w:before="80" w:line="240" w:lineRule="auto"/>
        <w:ind w:right="106" w:firstLine="0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PIN-код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оптический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ввод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PIN-кода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скрытая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камера,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установленная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терминалом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подсмотреть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информацию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клавиатуры)</w:t>
      </w:r>
      <w:r>
        <w:rPr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К9</w:t>
      </w:r>
      <w:r>
        <w:rPr>
          <w:sz w:val="22"/>
          <w:szCs w:val="22"/>
        </w:rPr>
        <w:t>;</w:t>
      </w:r>
    </w:p>
    <w:p w:rsidR="007E4B97" w:rsidRDefault="009811B0">
      <w:pPr>
        <w:pStyle w:val="aa"/>
        <w:numPr>
          <w:ilvl w:val="0"/>
          <w:numId w:val="2"/>
        </w:numPr>
        <w:tabs>
          <w:tab w:val="left" w:pos="649"/>
        </w:tabs>
        <w:spacing w:before="89" w:line="240" w:lineRule="auto"/>
        <w:ind w:right="106" w:firstLine="0"/>
        <w:jc w:val="both"/>
        <w:rPr>
          <w:sz w:val="22"/>
          <w:szCs w:val="22"/>
        </w:rPr>
      </w:pPr>
      <w:r>
        <w:rPr>
          <w:sz w:val="22"/>
          <w:szCs w:val="22"/>
        </w:rPr>
        <w:t>PIN-код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акустический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ввод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PIN-кода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подслушивающее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установленное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рядом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терминалом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иное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позволяющее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подслушать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нажатия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клавиш)</w:t>
      </w:r>
      <w:r>
        <w:rPr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К10</w:t>
      </w:r>
      <w:r>
        <w:rPr>
          <w:sz w:val="22"/>
          <w:szCs w:val="22"/>
        </w:rPr>
        <w:t>;</w:t>
      </w:r>
    </w:p>
    <w:p w:rsidR="007E4B97" w:rsidRDefault="009811B0">
      <w:pPr>
        <w:pStyle w:val="aa"/>
        <w:numPr>
          <w:ilvl w:val="0"/>
          <w:numId w:val="2"/>
        </w:numPr>
        <w:tabs>
          <w:tab w:val="left" w:pos="666"/>
        </w:tabs>
        <w:spacing w:before="81" w:line="240" w:lineRule="auto"/>
        <w:ind w:right="107" w:firstLine="0"/>
        <w:jc w:val="both"/>
        <w:rPr>
          <w:sz w:val="22"/>
          <w:szCs w:val="22"/>
        </w:rPr>
      </w:pPr>
      <w:r>
        <w:rPr>
          <w:sz w:val="22"/>
          <w:szCs w:val="22"/>
        </w:rPr>
        <w:t>PIN-код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радиоэлектронный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канал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ввод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PIN-кода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устройство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перехвата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ПЭМИН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(побочных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электромагнитных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излучений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наводок)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(допустимо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любое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устройство,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действующее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такому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принципу)</w:t>
      </w:r>
      <w:r>
        <w:rPr>
          <w:spacing w:val="4"/>
          <w:sz w:val="22"/>
          <w:szCs w:val="22"/>
        </w:rPr>
        <w:t xml:space="preserve"> </w:t>
      </w:r>
      <w:r>
        <w:rPr>
          <w:b/>
          <w:sz w:val="22"/>
          <w:szCs w:val="22"/>
        </w:rPr>
        <w:t>К11</w:t>
      </w:r>
      <w:r>
        <w:rPr>
          <w:sz w:val="22"/>
          <w:szCs w:val="22"/>
        </w:rPr>
        <w:t>.</w:t>
      </w:r>
    </w:p>
    <w:p w:rsidR="007E4B97" w:rsidRDefault="007E4B97">
      <w:pPr>
        <w:pStyle w:val="a7"/>
        <w:ind w:left="102" w:right="106"/>
        <w:jc w:val="both"/>
        <w:rPr>
          <w:color w:val="FF0000"/>
          <w:sz w:val="22"/>
          <w:szCs w:val="22"/>
        </w:rPr>
      </w:pPr>
    </w:p>
    <w:p w:rsidR="007E4B97" w:rsidRDefault="007E4B97">
      <w:pPr>
        <w:pStyle w:val="a7"/>
        <w:ind w:left="102" w:right="106" w:firstLine="0"/>
        <w:jc w:val="both"/>
        <w:rPr>
          <w:color w:val="FF0000"/>
          <w:sz w:val="22"/>
          <w:szCs w:val="22"/>
        </w:rPr>
      </w:pPr>
    </w:p>
    <w:p w:rsidR="007E4B97" w:rsidRDefault="007E4B97">
      <w:pPr>
        <w:pStyle w:val="a7"/>
        <w:ind w:left="102" w:right="106" w:firstLine="0"/>
        <w:jc w:val="both"/>
        <w:rPr>
          <w:color w:val="FF0000"/>
          <w:sz w:val="22"/>
          <w:szCs w:val="22"/>
        </w:rPr>
      </w:pPr>
    </w:p>
    <w:p w:rsidR="007E4B97" w:rsidRDefault="007E4B97">
      <w:pPr>
        <w:pStyle w:val="a7"/>
        <w:ind w:left="102" w:right="106" w:firstLine="0"/>
        <w:jc w:val="both"/>
        <w:rPr>
          <w:color w:val="FF0000"/>
          <w:sz w:val="22"/>
          <w:szCs w:val="22"/>
        </w:rPr>
      </w:pPr>
    </w:p>
    <w:p w:rsidR="007E4B97" w:rsidRDefault="007E4B97">
      <w:pPr>
        <w:pStyle w:val="a7"/>
        <w:ind w:left="102" w:right="106" w:firstLine="0"/>
        <w:jc w:val="both"/>
        <w:rPr>
          <w:color w:val="FF0000"/>
          <w:sz w:val="22"/>
          <w:szCs w:val="22"/>
        </w:rPr>
      </w:pPr>
    </w:p>
    <w:p w:rsidR="007E4B97" w:rsidRDefault="007E4B97">
      <w:pPr>
        <w:pStyle w:val="a7"/>
        <w:ind w:left="102" w:right="106" w:firstLine="0"/>
        <w:jc w:val="both"/>
        <w:rPr>
          <w:color w:val="FF0000"/>
          <w:sz w:val="22"/>
          <w:szCs w:val="22"/>
        </w:rPr>
      </w:pPr>
    </w:p>
    <w:p w:rsidR="007E4B97" w:rsidRDefault="007E4B97">
      <w:pPr>
        <w:pStyle w:val="a7"/>
        <w:ind w:left="102" w:right="106" w:firstLine="0"/>
        <w:jc w:val="both"/>
        <w:rPr>
          <w:color w:val="FF0000"/>
          <w:sz w:val="22"/>
          <w:szCs w:val="22"/>
        </w:rPr>
      </w:pPr>
    </w:p>
    <w:p w:rsidR="007E4B97" w:rsidRDefault="007E4B97">
      <w:pPr>
        <w:pStyle w:val="a7"/>
        <w:ind w:left="102" w:right="106" w:firstLine="0"/>
        <w:jc w:val="both"/>
        <w:rPr>
          <w:color w:val="FF0000"/>
          <w:sz w:val="22"/>
          <w:szCs w:val="22"/>
        </w:rPr>
      </w:pPr>
    </w:p>
    <w:p w:rsidR="007E4B97" w:rsidRDefault="009811B0">
      <w:pPr>
        <w:pStyle w:val="a7"/>
        <w:ind w:left="102" w:right="106" w:firstLine="0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Каждое</w:t>
      </w:r>
      <w:r>
        <w:rPr>
          <w:color w:val="FF0000"/>
          <w:spacing w:val="7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корректно</w:t>
      </w:r>
      <w:r>
        <w:rPr>
          <w:color w:val="FF0000"/>
          <w:spacing w:val="7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описанное</w:t>
      </w:r>
      <w:r>
        <w:rPr>
          <w:color w:val="FF0000"/>
          <w:spacing w:val="7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сочетание</w:t>
      </w:r>
      <w:r>
        <w:rPr>
          <w:color w:val="FF0000"/>
          <w:spacing w:val="7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 xml:space="preserve">–   </w:t>
      </w:r>
      <w:r>
        <w:rPr>
          <w:b/>
          <w:color w:val="FF0000"/>
          <w:sz w:val="22"/>
          <w:szCs w:val="22"/>
        </w:rPr>
        <w:t xml:space="preserve">2   балла   </w:t>
      </w:r>
      <w:r>
        <w:rPr>
          <w:color w:val="FF0000"/>
          <w:sz w:val="22"/>
          <w:szCs w:val="22"/>
        </w:rPr>
        <w:t>(частичных</w:t>
      </w:r>
      <w:r>
        <w:rPr>
          <w:color w:val="FF0000"/>
          <w:spacing w:val="7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баллов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не предусмотрено,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10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сочетаний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из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предусмотренных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11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достаточно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для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получения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максимального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балла).</w:t>
      </w:r>
    </w:p>
    <w:p w:rsidR="007E4B97" w:rsidRDefault="007E4B97">
      <w:pPr>
        <w:pStyle w:val="a7"/>
        <w:ind w:left="102" w:right="106" w:firstLine="0"/>
        <w:jc w:val="both"/>
        <w:rPr>
          <w:color w:val="FF0000"/>
          <w:sz w:val="22"/>
          <w:szCs w:val="22"/>
        </w:rPr>
      </w:pPr>
    </w:p>
    <w:p w:rsidR="007E4B97" w:rsidRDefault="009811B0">
      <w:pPr>
        <w:pStyle w:val="a7"/>
        <w:ind w:left="102" w:right="106" w:firstLine="0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Если</w:t>
      </w:r>
      <w:r>
        <w:rPr>
          <w:color w:val="FF0000"/>
          <w:spacing w:val="-13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сумма</w:t>
      </w:r>
      <w:r>
        <w:rPr>
          <w:color w:val="FF0000"/>
          <w:spacing w:val="-13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баллов</w:t>
      </w:r>
      <w:r>
        <w:rPr>
          <w:color w:val="FF0000"/>
          <w:spacing w:val="-14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за</w:t>
      </w:r>
      <w:r>
        <w:rPr>
          <w:color w:val="FF0000"/>
          <w:spacing w:val="-13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корректные</w:t>
      </w:r>
      <w:r>
        <w:rPr>
          <w:color w:val="FF0000"/>
          <w:spacing w:val="-13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сочетания</w:t>
      </w:r>
      <w:r>
        <w:rPr>
          <w:color w:val="FF0000"/>
          <w:spacing w:val="-1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меньше</w:t>
      </w:r>
      <w:r>
        <w:rPr>
          <w:color w:val="FF0000"/>
          <w:spacing w:val="-13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20</w:t>
      </w:r>
      <w:r>
        <w:rPr>
          <w:color w:val="FF0000"/>
          <w:sz w:val="22"/>
          <w:szCs w:val="22"/>
        </w:rPr>
        <w:t>,</w:t>
      </w:r>
      <w:r>
        <w:rPr>
          <w:color w:val="FF0000"/>
          <w:spacing w:val="-68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то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могут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быть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начислены</w:t>
      </w:r>
      <w:r>
        <w:rPr>
          <w:color w:val="FF0000"/>
          <w:spacing w:val="-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бонусные</w:t>
      </w:r>
      <w:r>
        <w:rPr>
          <w:color w:val="FF0000"/>
          <w:spacing w:val="-4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баллы (</w:t>
      </w:r>
      <w:r>
        <w:rPr>
          <w:b/>
          <w:color w:val="FF0000"/>
          <w:sz w:val="22"/>
          <w:szCs w:val="22"/>
        </w:rPr>
        <w:t>К12</w:t>
      </w:r>
      <w:r>
        <w:rPr>
          <w:color w:val="FF0000"/>
          <w:sz w:val="22"/>
          <w:szCs w:val="22"/>
        </w:rPr>
        <w:t>):</w:t>
      </w:r>
    </w:p>
    <w:p w:rsidR="007E4B97" w:rsidRDefault="009811B0">
      <w:pPr>
        <w:pStyle w:val="aa"/>
        <w:numPr>
          <w:ilvl w:val="0"/>
          <w:numId w:val="3"/>
        </w:numPr>
        <w:tabs>
          <w:tab w:val="left" w:pos="460"/>
        </w:tabs>
        <w:spacing w:line="240" w:lineRule="auto"/>
        <w:ind w:hanging="357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за</w:t>
      </w:r>
      <w:r>
        <w:rPr>
          <w:color w:val="FF0000"/>
          <w:spacing w:val="-3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каждое</w:t>
      </w:r>
      <w:r>
        <w:rPr>
          <w:color w:val="FF0000"/>
          <w:spacing w:val="-5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корректное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сочетание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вне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списка</w:t>
      </w:r>
      <w:r>
        <w:rPr>
          <w:color w:val="FF0000"/>
          <w:spacing w:val="-5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предусмотренных</w:t>
      </w:r>
      <w:r>
        <w:rPr>
          <w:color w:val="FF0000"/>
          <w:spacing w:val="2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–</w:t>
      </w:r>
      <w:r>
        <w:rPr>
          <w:color w:val="FF0000"/>
          <w:spacing w:val="-2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2</w:t>
      </w:r>
      <w:r>
        <w:rPr>
          <w:b/>
          <w:color w:val="FF0000"/>
          <w:spacing w:val="-5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балла</w:t>
      </w:r>
      <w:r>
        <w:rPr>
          <w:color w:val="FF0000"/>
          <w:sz w:val="22"/>
          <w:szCs w:val="22"/>
        </w:rPr>
        <w:t>;</w:t>
      </w:r>
    </w:p>
    <w:p w:rsidR="007E4B97" w:rsidRDefault="009811B0">
      <w:pPr>
        <w:pStyle w:val="aa"/>
        <w:numPr>
          <w:ilvl w:val="0"/>
          <w:numId w:val="3"/>
        </w:numPr>
        <w:tabs>
          <w:tab w:val="left" w:pos="460"/>
        </w:tabs>
        <w:spacing w:line="240" w:lineRule="auto"/>
        <w:ind w:right="100" w:hanging="357"/>
        <w:jc w:val="both"/>
        <w:rPr>
          <w:color w:val="FF0000"/>
          <w:sz w:val="22"/>
          <w:szCs w:val="22"/>
        </w:rPr>
      </w:pPr>
      <w:r>
        <w:rPr>
          <w:color w:val="FF0000"/>
          <w:spacing w:val="-6"/>
          <w:sz w:val="22"/>
          <w:szCs w:val="22"/>
        </w:rPr>
        <w:t>за</w:t>
      </w:r>
      <w:r>
        <w:rPr>
          <w:color w:val="FF0000"/>
          <w:spacing w:val="-22"/>
          <w:sz w:val="22"/>
          <w:szCs w:val="22"/>
        </w:rPr>
        <w:t xml:space="preserve"> </w:t>
      </w:r>
      <w:r>
        <w:rPr>
          <w:color w:val="FF0000"/>
          <w:spacing w:val="-6"/>
          <w:sz w:val="22"/>
          <w:szCs w:val="22"/>
        </w:rPr>
        <w:t>рассмотрение</w:t>
      </w:r>
      <w:r>
        <w:rPr>
          <w:color w:val="FF0000"/>
          <w:spacing w:val="-21"/>
          <w:sz w:val="22"/>
          <w:szCs w:val="22"/>
        </w:rPr>
        <w:t xml:space="preserve"> </w:t>
      </w:r>
      <w:r>
        <w:rPr>
          <w:color w:val="FF0000"/>
          <w:spacing w:val="-6"/>
          <w:sz w:val="22"/>
          <w:szCs w:val="22"/>
        </w:rPr>
        <w:t>каждого</w:t>
      </w:r>
      <w:r>
        <w:rPr>
          <w:color w:val="FF0000"/>
          <w:spacing w:val="-21"/>
          <w:sz w:val="22"/>
          <w:szCs w:val="22"/>
        </w:rPr>
        <w:t xml:space="preserve"> </w:t>
      </w:r>
      <w:r>
        <w:rPr>
          <w:color w:val="FF0000"/>
          <w:spacing w:val="-6"/>
          <w:sz w:val="22"/>
          <w:szCs w:val="22"/>
        </w:rPr>
        <w:t>дополнительного</w:t>
      </w:r>
      <w:r>
        <w:rPr>
          <w:color w:val="FF0000"/>
          <w:spacing w:val="-20"/>
          <w:sz w:val="22"/>
          <w:szCs w:val="22"/>
        </w:rPr>
        <w:t xml:space="preserve"> </w:t>
      </w:r>
      <w:r>
        <w:rPr>
          <w:color w:val="FF0000"/>
          <w:spacing w:val="-6"/>
          <w:sz w:val="22"/>
          <w:szCs w:val="22"/>
        </w:rPr>
        <w:t>способа</w:t>
      </w:r>
      <w:r>
        <w:rPr>
          <w:color w:val="FF0000"/>
          <w:spacing w:val="-21"/>
          <w:sz w:val="22"/>
          <w:szCs w:val="22"/>
        </w:rPr>
        <w:t xml:space="preserve"> </w:t>
      </w:r>
      <w:r>
        <w:rPr>
          <w:color w:val="FF0000"/>
          <w:spacing w:val="-5"/>
          <w:sz w:val="22"/>
          <w:szCs w:val="22"/>
        </w:rPr>
        <w:t>или</w:t>
      </w:r>
      <w:r>
        <w:rPr>
          <w:color w:val="FF0000"/>
          <w:spacing w:val="-19"/>
          <w:sz w:val="22"/>
          <w:szCs w:val="22"/>
        </w:rPr>
        <w:t xml:space="preserve"> </w:t>
      </w:r>
      <w:r>
        <w:rPr>
          <w:color w:val="FF0000"/>
          <w:spacing w:val="-5"/>
          <w:sz w:val="22"/>
          <w:szCs w:val="22"/>
        </w:rPr>
        <w:t>устройства</w:t>
      </w:r>
      <w:r>
        <w:rPr>
          <w:color w:val="FF0000"/>
          <w:spacing w:val="-21"/>
          <w:sz w:val="22"/>
          <w:szCs w:val="22"/>
        </w:rPr>
        <w:t xml:space="preserve"> </w:t>
      </w:r>
      <w:r>
        <w:rPr>
          <w:color w:val="FF0000"/>
          <w:spacing w:val="-5"/>
          <w:sz w:val="22"/>
          <w:szCs w:val="22"/>
        </w:rPr>
        <w:t>реализации</w:t>
      </w:r>
      <w:r>
        <w:rPr>
          <w:color w:val="FF0000"/>
          <w:spacing w:val="-68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несанкционированного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доступа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к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информации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для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уже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засчитанного</w:t>
      </w:r>
      <w:r>
        <w:rPr>
          <w:color w:val="FF0000"/>
          <w:spacing w:val="1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сочетания</w:t>
      </w:r>
      <w:r>
        <w:rPr>
          <w:color w:val="FF0000"/>
          <w:spacing w:val="-14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–</w:t>
      </w:r>
      <w:r>
        <w:rPr>
          <w:color w:val="FF0000"/>
          <w:spacing w:val="-13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1</w:t>
      </w:r>
      <w:r>
        <w:rPr>
          <w:b/>
          <w:color w:val="FF0000"/>
          <w:spacing w:val="-14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балл</w:t>
      </w:r>
      <w:r>
        <w:rPr>
          <w:color w:val="FF0000"/>
          <w:sz w:val="22"/>
          <w:szCs w:val="22"/>
        </w:rPr>
        <w:t>.</w:t>
      </w:r>
    </w:p>
    <w:p w:rsidR="007E4B97" w:rsidRDefault="007E4B97">
      <w:pPr>
        <w:pStyle w:val="aa"/>
        <w:tabs>
          <w:tab w:val="left" w:pos="460"/>
        </w:tabs>
        <w:spacing w:line="240" w:lineRule="auto"/>
        <w:ind w:left="102" w:right="100" w:firstLine="0"/>
        <w:jc w:val="both"/>
        <w:rPr>
          <w:sz w:val="22"/>
          <w:szCs w:val="22"/>
        </w:rPr>
      </w:pPr>
    </w:p>
    <w:p w:rsidR="007E4B97" w:rsidRDefault="009811B0">
      <w:pPr>
        <w:pStyle w:val="1"/>
        <w:spacing w:line="240" w:lineRule="auto"/>
        <w:ind w:left="102" w:firstLine="0"/>
        <w:jc w:val="both"/>
        <w:rPr>
          <w:sz w:val="22"/>
        </w:rPr>
      </w:pPr>
      <w:r>
        <w:rPr>
          <w:sz w:val="22"/>
        </w:rPr>
        <w:t>МАКСИМАЛЬНЫЙ</w:t>
      </w:r>
      <w:r>
        <w:rPr>
          <w:spacing w:val="-2"/>
          <w:sz w:val="22"/>
        </w:rPr>
        <w:t xml:space="preserve"> </w:t>
      </w:r>
      <w:r>
        <w:rPr>
          <w:sz w:val="22"/>
        </w:rPr>
        <w:t>БАЛЛ</w:t>
      </w:r>
      <w:r>
        <w:rPr>
          <w:spacing w:val="-1"/>
          <w:sz w:val="22"/>
        </w:rPr>
        <w:t xml:space="preserve"> </w:t>
      </w:r>
      <w:r>
        <w:rPr>
          <w:sz w:val="22"/>
        </w:rPr>
        <w:t>ЗА ЗАДАНИЕ</w:t>
      </w:r>
      <w:r>
        <w:rPr>
          <w:spacing w:val="-1"/>
          <w:sz w:val="22"/>
        </w:rPr>
        <w:t xml:space="preserve"> </w:t>
      </w:r>
      <w:r>
        <w:rPr>
          <w:spacing w:val="-1"/>
          <w:sz w:val="22"/>
        </w:rPr>
        <w:t xml:space="preserve">№ 41 </w:t>
      </w:r>
      <w:r>
        <w:rPr>
          <w:sz w:val="22"/>
        </w:rPr>
        <w:t>–</w:t>
      </w:r>
      <w:r>
        <w:rPr>
          <w:spacing w:val="-3"/>
          <w:sz w:val="22"/>
        </w:rPr>
        <w:t xml:space="preserve"> </w:t>
      </w:r>
      <w:r>
        <w:rPr>
          <w:spacing w:val="-3"/>
          <w:sz w:val="22"/>
        </w:rPr>
        <w:t>20</w:t>
      </w:r>
      <w:r>
        <w:rPr>
          <w:sz w:val="22"/>
        </w:rPr>
        <w:t>.</w:t>
      </w:r>
    </w:p>
    <w:p w:rsidR="007E4B97" w:rsidRDefault="007E4B97">
      <w:pPr>
        <w:pStyle w:val="1"/>
        <w:spacing w:line="240" w:lineRule="auto"/>
        <w:ind w:left="102" w:firstLine="0"/>
        <w:jc w:val="both"/>
        <w:rPr>
          <w:sz w:val="22"/>
          <w:lang w:val="en-US"/>
        </w:rPr>
      </w:pPr>
    </w:p>
    <w:sectPr w:rsidR="007E4B97"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1B0" w:rsidRDefault="009811B0">
      <w:r>
        <w:separator/>
      </w:r>
    </w:p>
  </w:endnote>
  <w:endnote w:type="continuationSeparator" w:id="0">
    <w:p w:rsidR="009811B0" w:rsidRDefault="0098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B97" w:rsidRDefault="009811B0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E4B97" w:rsidRDefault="009811B0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B311B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92.8pt;margin-top:0;width:2in;height:2in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7E4B97" w:rsidRDefault="009811B0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B311B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1B0" w:rsidRDefault="009811B0">
      <w:r>
        <w:separator/>
      </w:r>
    </w:p>
  </w:footnote>
  <w:footnote w:type="continuationSeparator" w:id="0">
    <w:p w:rsidR="009811B0" w:rsidRDefault="00981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B97" w:rsidRDefault="009811B0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>
      <w:rPr>
        <w:rFonts w:ascii="Arial" w:eastAsia="SimSun" w:hAnsi="Arial" w:cs="Arial"/>
        <w:color w:val="000000"/>
        <w:sz w:val="13"/>
        <w:szCs w:val="13"/>
        <w:lang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>
      <w:rPr>
        <w:rFonts w:ascii="Arial" w:eastAsia="SimSun" w:hAnsi="Arial" w:cs="Arial"/>
        <w:color w:val="000000"/>
        <w:sz w:val="13"/>
        <w:szCs w:val="13"/>
        <w:lang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>
      <w:rPr>
        <w:rFonts w:ascii="Arial" w:eastAsia="SimSun" w:hAnsi="Arial" w:cs="Arial"/>
        <w:color w:val="000000"/>
        <w:sz w:val="13"/>
        <w:szCs w:val="13"/>
        <w:lang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7E4B97" w:rsidRDefault="007E4B97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numFmt w:val="bullet"/>
      <w:lvlText w:val=""/>
      <w:lvlJc w:val="left"/>
      <w:pPr>
        <w:ind w:left="459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70" w:hanging="35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81" w:hanging="3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1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2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3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4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5" w:hanging="358"/>
      </w:pPr>
      <w:rPr>
        <w:rFonts w:hint="default"/>
        <w:lang w:val="ru-RU" w:eastAsia="en-US" w:bidi="ar-SA"/>
      </w:rPr>
    </w:lvl>
  </w:abstractNum>
  <w:abstractNum w:abstractNumId="1" w15:restartNumberingAfterBreak="0">
    <w:nsid w:val="FB78D3B1"/>
    <w:multiLevelType w:val="singleLevel"/>
    <w:tmpl w:val="FB78D3B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  <w:color w:val="auto"/>
      </w:rPr>
    </w:lvl>
  </w:abstractNum>
  <w:abstractNum w:abstractNumId="2" w15:restartNumberingAfterBreak="0">
    <w:nsid w:val="59ADCABA"/>
    <w:multiLevelType w:val="multilevel"/>
    <w:tmpl w:val="59ADCABA"/>
    <w:lvl w:ilvl="0">
      <w:start w:val="1"/>
      <w:numFmt w:val="decimal"/>
      <w:lvlText w:val="%1)"/>
      <w:lvlJc w:val="left"/>
      <w:pPr>
        <w:ind w:left="102" w:hanging="41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046" w:hanging="41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93" w:hanging="41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1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4B311B"/>
    <w:rsid w:val="007E4B97"/>
    <w:rsid w:val="009811B0"/>
    <w:rsid w:val="00D8356A"/>
    <w:rsid w:val="02402EC0"/>
    <w:rsid w:val="02CF4893"/>
    <w:rsid w:val="03550006"/>
    <w:rsid w:val="03A80942"/>
    <w:rsid w:val="043634A7"/>
    <w:rsid w:val="05C20935"/>
    <w:rsid w:val="06DD7EF2"/>
    <w:rsid w:val="077118AD"/>
    <w:rsid w:val="08C82A3C"/>
    <w:rsid w:val="08E00A18"/>
    <w:rsid w:val="0A8C4F65"/>
    <w:rsid w:val="0AB067A8"/>
    <w:rsid w:val="0AD50F17"/>
    <w:rsid w:val="0AFC5C31"/>
    <w:rsid w:val="0B4B4EB5"/>
    <w:rsid w:val="0BD8676C"/>
    <w:rsid w:val="0CEE56E9"/>
    <w:rsid w:val="0DD27A84"/>
    <w:rsid w:val="0E467A00"/>
    <w:rsid w:val="0F5A7DC0"/>
    <w:rsid w:val="11276A78"/>
    <w:rsid w:val="11880A6A"/>
    <w:rsid w:val="12B879FB"/>
    <w:rsid w:val="14D2172F"/>
    <w:rsid w:val="155C0295"/>
    <w:rsid w:val="16757B6D"/>
    <w:rsid w:val="175B03BB"/>
    <w:rsid w:val="17A7481C"/>
    <w:rsid w:val="18267429"/>
    <w:rsid w:val="18F0666E"/>
    <w:rsid w:val="1A582796"/>
    <w:rsid w:val="1B5622E9"/>
    <w:rsid w:val="1B982355"/>
    <w:rsid w:val="22167F0B"/>
    <w:rsid w:val="23623728"/>
    <w:rsid w:val="237658D2"/>
    <w:rsid w:val="23FF101F"/>
    <w:rsid w:val="27C52397"/>
    <w:rsid w:val="28E17EF1"/>
    <w:rsid w:val="28FF375C"/>
    <w:rsid w:val="2A363FBC"/>
    <w:rsid w:val="2A4C7131"/>
    <w:rsid w:val="2A9A5C2D"/>
    <w:rsid w:val="2B4D560A"/>
    <w:rsid w:val="2BE834BA"/>
    <w:rsid w:val="2CF31513"/>
    <w:rsid w:val="2D5E696E"/>
    <w:rsid w:val="2F3525FA"/>
    <w:rsid w:val="30DD6A37"/>
    <w:rsid w:val="30FB339D"/>
    <w:rsid w:val="31F42769"/>
    <w:rsid w:val="332D5690"/>
    <w:rsid w:val="334106A9"/>
    <w:rsid w:val="3346652B"/>
    <w:rsid w:val="34726336"/>
    <w:rsid w:val="357A2178"/>
    <w:rsid w:val="35E1140C"/>
    <w:rsid w:val="367A3E94"/>
    <w:rsid w:val="36AA0128"/>
    <w:rsid w:val="37BA764B"/>
    <w:rsid w:val="38EE2825"/>
    <w:rsid w:val="3C28478D"/>
    <w:rsid w:val="3C3B33C8"/>
    <w:rsid w:val="3CCC214C"/>
    <w:rsid w:val="3D5A1F32"/>
    <w:rsid w:val="3FF3053D"/>
    <w:rsid w:val="40094F9F"/>
    <w:rsid w:val="427E7AA4"/>
    <w:rsid w:val="4477604C"/>
    <w:rsid w:val="45991580"/>
    <w:rsid w:val="47900EAC"/>
    <w:rsid w:val="48F35703"/>
    <w:rsid w:val="4A572CE6"/>
    <w:rsid w:val="4A927CF0"/>
    <w:rsid w:val="4B0962C3"/>
    <w:rsid w:val="4CC11161"/>
    <w:rsid w:val="4E7F04E9"/>
    <w:rsid w:val="4F010BDB"/>
    <w:rsid w:val="503754E8"/>
    <w:rsid w:val="50ED04A3"/>
    <w:rsid w:val="519B0354"/>
    <w:rsid w:val="533816D3"/>
    <w:rsid w:val="56C31A4C"/>
    <w:rsid w:val="57002DC1"/>
    <w:rsid w:val="572645D4"/>
    <w:rsid w:val="59D303C8"/>
    <w:rsid w:val="5A3C18E7"/>
    <w:rsid w:val="5F2452C3"/>
    <w:rsid w:val="5FB05848"/>
    <w:rsid w:val="62124699"/>
    <w:rsid w:val="643C1282"/>
    <w:rsid w:val="64C65380"/>
    <w:rsid w:val="64C7581B"/>
    <w:rsid w:val="662B6F18"/>
    <w:rsid w:val="66333A39"/>
    <w:rsid w:val="675C2213"/>
    <w:rsid w:val="678F4C1C"/>
    <w:rsid w:val="67E81E06"/>
    <w:rsid w:val="688651FC"/>
    <w:rsid w:val="69740693"/>
    <w:rsid w:val="6A164065"/>
    <w:rsid w:val="6B5F1D02"/>
    <w:rsid w:val="6DAA21D9"/>
    <w:rsid w:val="6DF410F1"/>
    <w:rsid w:val="6EBF78C0"/>
    <w:rsid w:val="6F6B6EDF"/>
    <w:rsid w:val="71631F4A"/>
    <w:rsid w:val="71B72020"/>
    <w:rsid w:val="722171D7"/>
    <w:rsid w:val="725F2B88"/>
    <w:rsid w:val="72AB58C7"/>
    <w:rsid w:val="72ED6EBD"/>
    <w:rsid w:val="74871585"/>
    <w:rsid w:val="750E21FF"/>
    <w:rsid w:val="75F65014"/>
    <w:rsid w:val="760045A7"/>
    <w:rsid w:val="76135B4A"/>
    <w:rsid w:val="76946280"/>
    <w:rsid w:val="77AF16CF"/>
    <w:rsid w:val="78447E45"/>
    <w:rsid w:val="787A05B6"/>
    <w:rsid w:val="790F6C46"/>
    <w:rsid w:val="7A2D72AE"/>
    <w:rsid w:val="7BFCB74A"/>
    <w:rsid w:val="7BFE3E67"/>
    <w:rsid w:val="7C1C1846"/>
    <w:rsid w:val="7CA9921B"/>
    <w:rsid w:val="7D49FC1B"/>
    <w:rsid w:val="7EAF5145"/>
    <w:rsid w:val="7F0E2E1F"/>
    <w:rsid w:val="7FAE0608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19386C20"/>
  <w15:docId w15:val="{89731D48-583D-43CB-B2AD-0D213423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basedOn w:val="a"/>
    <w:uiPriority w:val="9"/>
    <w:qFormat/>
    <w:pPr>
      <w:keepNext/>
      <w:keepLines/>
      <w:spacing w:after="273" w:line="259" w:lineRule="auto"/>
      <w:ind w:left="10" w:right="12" w:hanging="10"/>
      <w:outlineLvl w:val="0"/>
    </w:pPr>
    <w:rPr>
      <w:rFonts w:ascii="Times New Roman" w:eastAsia="Times New Roman" w:hAnsi="Times New Roman" w:cs="Times New Roman"/>
      <w:b/>
      <w:color w:val="000000"/>
      <w:kern w:val="2"/>
      <w:sz w:val="28"/>
      <w:szCs w:val="22"/>
      <w:lang w:val="ru-RU" w:eastAsia="ru-RU"/>
      <w14:ligatures w14:val="standardContextual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Body Text"/>
    <w:basedOn w:val="a"/>
    <w:uiPriority w:val="1"/>
    <w:qFormat/>
    <w:pPr>
      <w:ind w:left="822" w:hanging="361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spacing w:line="342" w:lineRule="exact"/>
      <w:ind w:left="822" w:hanging="361"/>
    </w:pPr>
    <w:rPr>
      <w:rFonts w:ascii="Times New Roman" w:eastAsia="Times New Roman" w:hAnsi="Times New Roman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image" Target="media/image1.gif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4348</Words>
  <Characters>24786</Characters>
  <Application>Microsoft Office Word</Application>
  <DocSecurity>0</DocSecurity>
  <Lines>206</Lines>
  <Paragraphs>58</Paragraphs>
  <ScaleCrop>false</ScaleCrop>
  <Company/>
  <LinksUpToDate>false</LinksUpToDate>
  <CharactersWithSpaces>29076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Ковалевская Е.Г</cp:lastModifiedBy>
  <cp:revision>3</cp:revision>
  <dcterms:created xsi:type="dcterms:W3CDTF">2023-10-27T12:46:00Z</dcterms:created>
  <dcterms:modified xsi:type="dcterms:W3CDTF">2023-12-11T06:14:00Z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B0895450BD944CC3B6AB8745A7B89FD9_13</vt:lpwstr>
  </property>
</Properties>
</file>